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21" w:rsidRPr="002F6BF1" w:rsidRDefault="004F4042" w:rsidP="006362D1">
      <w:pPr>
        <w:bidi/>
        <w:jc w:val="center"/>
        <w:rPr>
          <w:rFonts w:ascii="Wingdings" w:hAnsi="Wingdings" w:cs="B Nazanin"/>
          <w:b/>
          <w:bCs/>
          <w:sz w:val="28"/>
          <w:szCs w:val="28"/>
          <w:rtl/>
          <w:lang w:bidi="fa-IR"/>
        </w:rPr>
      </w:pPr>
      <w:r w:rsidRPr="002F6BF1">
        <w:rPr>
          <w:rFonts w:ascii="Wingdings" w:hAnsi="Wingdings" w:cs="B Nazanin" w:hint="cs"/>
          <w:b/>
          <w:bCs/>
          <w:sz w:val="28"/>
          <w:szCs w:val="28"/>
          <w:rtl/>
          <w:lang w:bidi="fa-IR"/>
        </w:rPr>
        <w:t>لیست خط مشی ها، دستورالعمل ها و روشهای اجرایی</w:t>
      </w:r>
    </w:p>
    <w:p w:rsidR="004F4042" w:rsidRPr="002F6BF1" w:rsidRDefault="004F4042" w:rsidP="006362D1">
      <w:pPr>
        <w:bidi/>
        <w:jc w:val="center"/>
        <w:rPr>
          <w:rFonts w:ascii="Wingdings" w:hAnsi="Wingdings" w:cs="B Nazanin"/>
          <w:b/>
          <w:bCs/>
          <w:sz w:val="28"/>
          <w:szCs w:val="28"/>
          <w:rtl/>
          <w:lang w:bidi="fa-IR"/>
        </w:rPr>
      </w:pPr>
      <w:r w:rsidRPr="002F6BF1">
        <w:rPr>
          <w:rFonts w:ascii="Wingdings" w:hAnsi="Wingdings" w:cs="B Nazanin" w:hint="cs"/>
          <w:b/>
          <w:bCs/>
          <w:sz w:val="28"/>
          <w:szCs w:val="28"/>
          <w:rtl/>
          <w:lang w:bidi="fa-IR"/>
        </w:rPr>
        <w:t>بر اساس استانداردهای اعتباربخشی ویرایش چهارم</w:t>
      </w:r>
      <w:r w:rsidR="00AA52A1" w:rsidRPr="002F6BF1">
        <w:rPr>
          <w:rFonts w:ascii="Wingdings" w:hAnsi="Wingdings" w:cs="B Nazanin" w:hint="cs"/>
          <w:b/>
          <w:bCs/>
          <w:sz w:val="28"/>
          <w:szCs w:val="28"/>
          <w:rtl/>
          <w:lang w:bidi="fa-IR"/>
        </w:rPr>
        <w:t xml:space="preserve"> </w:t>
      </w:r>
      <w:r w:rsidR="006362D1" w:rsidRPr="002F6BF1">
        <w:rPr>
          <w:rFonts w:ascii="Wingdings" w:hAnsi="Wingdings" w:cs="B Nazanin" w:hint="cs"/>
          <w:b/>
          <w:bCs/>
          <w:sz w:val="28"/>
          <w:szCs w:val="28"/>
          <w:rtl/>
          <w:lang w:bidi="fa-IR"/>
        </w:rPr>
        <w:t>(1398)</w:t>
      </w:r>
      <w:r w:rsidR="00AA52A1" w:rsidRPr="002F6BF1">
        <w:rPr>
          <w:rFonts w:ascii="Wingdings" w:hAnsi="Wingdings" w:cs="B Nazanin" w:hint="cs"/>
          <w:b/>
          <w:bCs/>
          <w:sz w:val="28"/>
          <w:szCs w:val="28"/>
          <w:rtl/>
          <w:lang w:bidi="fa-IR"/>
        </w:rPr>
        <w:t xml:space="preserve"> </w:t>
      </w:r>
      <w:r w:rsidR="00AA52A1" w:rsidRPr="002F6BF1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AA52A1" w:rsidRPr="002F6BF1">
        <w:rPr>
          <w:rFonts w:ascii="Wingdings" w:hAnsi="Wingdings" w:cs="B Nazanin" w:hint="cs"/>
          <w:b/>
          <w:bCs/>
          <w:sz w:val="28"/>
          <w:szCs w:val="28"/>
          <w:rtl/>
          <w:lang w:bidi="fa-IR"/>
        </w:rPr>
        <w:t xml:space="preserve"> دفتر بهبود كيفيت بيمارستان مهر</w:t>
      </w:r>
    </w:p>
    <w:p w:rsidR="00364930" w:rsidRPr="00AA52A1" w:rsidRDefault="00364930" w:rsidP="00364930">
      <w:pPr>
        <w:bidi/>
        <w:jc w:val="center"/>
        <w:rPr>
          <w:rFonts w:ascii="Wingdings" w:hAnsi="Wingdings" w:cs="B Nazanin"/>
          <w:b/>
          <w:bCs/>
          <w:sz w:val="36"/>
          <w:szCs w:val="36"/>
          <w:rtl/>
          <w:lang w:bidi="fa-IR"/>
        </w:rPr>
      </w:pPr>
      <w:r w:rsidRPr="002F6BF1">
        <w:rPr>
          <w:rFonts w:ascii="Wingdings" w:hAnsi="Wingdings" w:cs="B Nazanin" w:hint="cs"/>
          <w:b/>
          <w:bCs/>
          <w:sz w:val="28"/>
          <w:szCs w:val="28"/>
          <w:rtl/>
          <w:lang w:bidi="fa-IR"/>
        </w:rPr>
        <w:t>لیست دستورالعمل ها</w:t>
      </w:r>
    </w:p>
    <w:tbl>
      <w:tblPr>
        <w:tblStyle w:val="TableGrid"/>
        <w:bidiVisual/>
        <w:tblW w:w="10797" w:type="dxa"/>
        <w:jc w:val="center"/>
        <w:tblInd w:w="-1268" w:type="dxa"/>
        <w:tblLook w:val="04A0" w:firstRow="1" w:lastRow="0" w:firstColumn="1" w:lastColumn="0" w:noHBand="0" w:noVBand="1"/>
      </w:tblPr>
      <w:tblGrid>
        <w:gridCol w:w="1260"/>
        <w:gridCol w:w="1260"/>
        <w:gridCol w:w="6308"/>
        <w:gridCol w:w="1969"/>
      </w:tblGrid>
      <w:tr w:rsidR="00BD087F" w:rsidRPr="005266CE" w:rsidTr="005266CE">
        <w:trPr>
          <w:jc w:val="center"/>
        </w:trPr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b/>
                <w:bCs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Wingdings" w:hAnsi="Wingdings" w:cs="B Nazanin" w:hint="cs"/>
                <w:b/>
                <w:bCs/>
                <w:color w:val="C09000"/>
                <w:sz w:val="18"/>
                <w:szCs w:val="18"/>
                <w:rtl/>
                <w:lang w:bidi="fa-IR"/>
              </w:rPr>
              <w:t>محور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b/>
                <w:bCs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Wingdings" w:hAnsi="Wingdings" w:cs="B Nazanin" w:hint="cs"/>
                <w:b/>
                <w:bCs/>
                <w:color w:val="C09000"/>
                <w:sz w:val="18"/>
                <w:szCs w:val="18"/>
                <w:rtl/>
                <w:lang w:bidi="fa-IR"/>
              </w:rPr>
              <w:t>شماره سنجه</w:t>
            </w:r>
          </w:p>
        </w:tc>
        <w:tc>
          <w:tcPr>
            <w:tcW w:w="6308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b/>
                <w:bCs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Wingdings" w:hAnsi="Wingdings" w:cs="B Nazanin" w:hint="cs"/>
                <w:b/>
                <w:bCs/>
                <w:color w:val="C09000"/>
                <w:sz w:val="18"/>
                <w:szCs w:val="18"/>
                <w:rtl/>
                <w:lang w:bidi="fa-IR"/>
              </w:rPr>
              <w:t>عنوان دستورالعمل</w:t>
            </w:r>
          </w:p>
        </w:tc>
        <w:tc>
          <w:tcPr>
            <w:tcW w:w="1969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b/>
                <w:bCs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Wingdings" w:hAnsi="Wingdings" w:cs="B Nazanin" w:hint="cs"/>
                <w:b/>
                <w:bCs/>
                <w:color w:val="C09000"/>
                <w:sz w:val="18"/>
                <w:szCs w:val="18"/>
                <w:rtl/>
                <w:lang w:bidi="fa-IR"/>
              </w:rPr>
              <w:t>دامنه كاربرد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 w:val="restart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rtl/>
              </w:rPr>
            </w:pPr>
            <w:r w:rsidRPr="005266CE">
              <w:rPr>
                <w:rFonts w:ascii="B Nazanin" w:cs="B Nazanin" w:hint="cs"/>
                <w:rtl/>
              </w:rPr>
              <w:t>رهبری و مدیریت کیفیت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rtl/>
              </w:rPr>
            </w:pPr>
            <w:r w:rsidRPr="005266CE">
              <w:rPr>
                <w:rFonts w:ascii="B Nazanin" w:cs="B Nazanin" w:hint="cs"/>
                <w:rtl/>
              </w:rPr>
              <w:t>الف 1-6-5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7" w:history="1"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نحوه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گزارش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وقایع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ناخواسته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rtl/>
              </w:rPr>
            </w:pPr>
            <w:r w:rsidRPr="005266CE">
              <w:rPr>
                <w:rFonts w:ascii="B Nazanin" w:cs="B Nazanin" w:hint="cs"/>
                <w:rtl/>
              </w:rPr>
              <w:t>كليه كاركنان</w:t>
            </w:r>
          </w:p>
        </w:tc>
      </w:tr>
      <w:tr w:rsidR="00BD087F" w:rsidRPr="005266CE" w:rsidTr="005266CE">
        <w:trPr>
          <w:trHeight w:val="536"/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rtl/>
              </w:rPr>
            </w:pPr>
            <w:r w:rsidRPr="005266CE">
              <w:rPr>
                <w:rFonts w:ascii="B Nazanin" w:cs="B Nazanin" w:hint="cs"/>
                <w:rtl/>
              </w:rPr>
              <w:t>الف</w:t>
            </w:r>
            <w:r w:rsidRPr="005266CE">
              <w:rPr>
                <w:rFonts w:ascii="B Nazanin" w:cs="B Nazanin"/>
                <w:rtl/>
              </w:rPr>
              <w:t>- 1 - 7 -</w:t>
            </w:r>
            <w:r w:rsidRPr="005266CE">
              <w:rPr>
                <w:rFonts w:ascii="B Nazanin" w:cs="B Nazanin" w:hint="cs"/>
                <w:rtl/>
              </w:rPr>
              <w:t>6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8" w:history="1"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بیمارستان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در معاینه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بیماران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غیرهم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جنس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 w:val="restart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مدیریت خطر حوادث و بلایا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2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2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9" w:history="1"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دستورالعمل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استفاده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از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آسانسورها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در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زمان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حریق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یا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تخلیه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اضطراری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تدوین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اطلاع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رسانی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شود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>.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>- 2 - 2 -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10" w:history="1"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دستورالعمل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انبارش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ایمن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با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حداقلهای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مورد</w:t>
              </w:r>
              <w:r w:rsidR="00BD087F" w:rsidRPr="00FC51BC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انتظار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lang w:bidi="fa-IR"/>
              </w:rPr>
            </w:pPr>
            <w:r w:rsidRPr="005266CE">
              <w:rPr>
                <w:rFonts w:ascii="B Nazanin" w:cs="B Nazanin" w:hint="cs"/>
                <w:rtl/>
                <w:lang w:bidi="fa-IR"/>
              </w:rPr>
              <w:t xml:space="preserve">مديريت مالي </w:t>
            </w:r>
            <w:r w:rsidRPr="005266CE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5266CE">
              <w:rPr>
                <w:rFonts w:ascii="B Nazanin" w:cs="B Nazanin" w:hint="cs"/>
                <w:rtl/>
                <w:lang w:bidi="fa-IR"/>
              </w:rPr>
              <w:t xml:space="preserve"> مديريت داخلي </w:t>
            </w:r>
            <w:r w:rsidRPr="005266CE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5266CE">
              <w:rPr>
                <w:rFonts w:ascii="B Nazanin" w:cs="B Nazanin" w:hint="cs"/>
                <w:rtl/>
                <w:lang w:bidi="fa-IR"/>
              </w:rPr>
              <w:t xml:space="preserve"> تاسيسات - انبار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- 2 -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4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hyperlink r:id="rId11" w:history="1"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Times New Roman" w:hAnsi="Times New Roman" w:cs="B Nazanin"/>
                </w:rPr>
                <w:t xml:space="preserve">"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فعالسازی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برنامه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پاسخ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در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زمان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بروز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حوادث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Times New Roman" w:hAnsi="Times New Roman" w:cs="B Nazanin"/>
                </w:rPr>
                <w:t>"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- 2 -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4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hyperlink r:id="rId12" w:history="1"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Times New Roman" w:hAnsi="Times New Roman" w:cs="B Nazanin"/>
                </w:rPr>
                <w:t>"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تخلیه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بیمارستان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در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زمان</w:t>
              </w:r>
              <w:r w:rsidR="00BD087F" w:rsidRPr="00FC51B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FC51BC">
                <w:rPr>
                  <w:rStyle w:val="Hyperlink"/>
                  <w:rFonts w:ascii="B Nazanin" w:cs="B Nazanin" w:hint="cs"/>
                  <w:rtl/>
                </w:rPr>
                <w:t>حادثه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943DF9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 w:val="restart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مدیریت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منابع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انسانی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حرفه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ای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3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2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308" w:type="dxa"/>
            <w:vAlign w:val="center"/>
          </w:tcPr>
          <w:p w:rsidR="00BD087F" w:rsidRPr="005266CE" w:rsidRDefault="00BD087F" w:rsidP="005266CE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color w:val="000000"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دستورالعمل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انتقال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دانش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و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تجربه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راهبر</w:t>
            </w:r>
            <w:r w:rsidRPr="005266CE">
              <w:rPr>
                <w:rFonts w:ascii="B Nazanin" w:cs="B Nazanin"/>
                <w:color w:val="000000"/>
              </w:rPr>
              <w:t xml:space="preserve"> )</w:t>
            </w:r>
            <w:r w:rsidRPr="005266CE">
              <w:rPr>
                <w:rFonts w:ascii="B Nazanin" w:cs="B Nazanin" w:hint="cs"/>
                <w:color w:val="000000"/>
                <w:rtl/>
              </w:rPr>
              <w:t>استاد</w:t>
            </w:r>
            <w:r w:rsidRPr="005266CE">
              <w:rPr>
                <w:rFonts w:ascii="B Nazanin" w:cs="B Nazanin"/>
                <w:color w:val="000000"/>
              </w:rPr>
              <w:t xml:space="preserve">( </w:t>
            </w:r>
            <w:r w:rsidRPr="005266CE">
              <w:rPr>
                <w:rFonts w:ascii="B Nazanin" w:cs="B Nazanin" w:hint="cs"/>
                <w:color w:val="000000"/>
                <w:rtl/>
              </w:rPr>
              <w:t>و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رهجو</w:t>
            </w:r>
            <w:r w:rsidRPr="005266CE">
              <w:rPr>
                <w:rFonts w:ascii="B Nazanin" w:cs="B Nazanin"/>
                <w:color w:val="000000"/>
              </w:rPr>
              <w:t xml:space="preserve"> )</w:t>
            </w:r>
            <w:r w:rsidRPr="005266CE">
              <w:rPr>
                <w:rFonts w:ascii="B Nazanin" w:cs="B Nazanin" w:hint="cs"/>
                <w:color w:val="000000"/>
                <w:rtl/>
              </w:rPr>
              <w:t>شاگرد</w:t>
            </w:r>
            <w:r w:rsidRPr="005266CE">
              <w:rPr>
                <w:rFonts w:ascii="B Nazanin" w:cs="B Nazanin"/>
                <w:color w:val="000000"/>
              </w:rPr>
              <w:t>(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9" w:type="dxa"/>
            <w:vAlign w:val="center"/>
          </w:tcPr>
          <w:p w:rsidR="00BD087F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3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2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308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دستورالعمل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انتخاب،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انتصاب،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ارتقا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و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تنزل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جایگاه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مدیریتی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در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بیمارستان</w:t>
            </w:r>
          </w:p>
        </w:tc>
        <w:tc>
          <w:tcPr>
            <w:tcW w:w="1969" w:type="dxa"/>
            <w:vAlign w:val="center"/>
          </w:tcPr>
          <w:p w:rsidR="00BD087F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3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3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hyperlink r:id="rId13" w:history="1"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دستورالعمل ممنوعیت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استفاده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غیر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متعارف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تلفن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همراه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در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حین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انجام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وظیفه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در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موسسات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پزشکی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تشخیص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درمانی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3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3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 xml:space="preserve"> -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08" w:type="dxa"/>
            <w:vAlign w:val="center"/>
          </w:tcPr>
          <w:p w:rsidR="00BD087F" w:rsidRPr="005266CE" w:rsidRDefault="00BD087F" w:rsidP="005266CE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r w:rsidRPr="005266CE">
              <w:rPr>
                <w:rFonts w:ascii="B Nazanin" w:cs="B Nazanin" w:hint="cs"/>
                <w:rtl/>
              </w:rPr>
              <w:t>دستورالعمل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ارزشیابی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کارکنان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در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بیمارستان</w:t>
            </w:r>
          </w:p>
        </w:tc>
        <w:tc>
          <w:tcPr>
            <w:tcW w:w="1969" w:type="dxa"/>
            <w:vAlign w:val="center"/>
          </w:tcPr>
          <w:p w:rsidR="00BD087F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</w:t>
            </w:r>
          </w:p>
        </w:tc>
      </w:tr>
      <w:tr w:rsidR="00BD087F" w:rsidRPr="005266CE" w:rsidTr="005266CE">
        <w:trPr>
          <w:trHeight w:val="410"/>
          <w:jc w:val="center"/>
        </w:trPr>
        <w:tc>
          <w:tcPr>
            <w:tcW w:w="1260" w:type="dxa"/>
            <w:vMerge w:val="restart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فناوری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مدیریت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اطلاعات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الف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/>
                <w:color w:val="000000"/>
              </w:rPr>
              <w:t xml:space="preserve">5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/>
                <w:color w:val="000000"/>
              </w:rPr>
              <w:t xml:space="preserve">5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>-</w:t>
            </w:r>
            <w:r w:rsidRPr="005266CE">
              <w:rPr>
                <w:rFonts w:ascii="B Nazanin" w:cs="B Nazanin" w:hint="cs"/>
                <w:color w:val="000000"/>
                <w:rtl/>
              </w:rPr>
              <w:t>6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hyperlink r:id="rId14" w:history="1"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دستورات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تلفنی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الف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/>
                <w:color w:val="000000"/>
              </w:rPr>
              <w:t xml:space="preserve">5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/>
                <w:color w:val="000000"/>
              </w:rPr>
              <w:t xml:space="preserve">5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>-</w:t>
            </w:r>
            <w:r w:rsidRPr="005266CE">
              <w:rPr>
                <w:rFonts w:ascii="B Nazanin" w:cs="B Nazanin" w:hint="cs"/>
                <w:color w:val="000000"/>
                <w:rtl/>
              </w:rPr>
              <w:t>6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25697C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hyperlink r:id="rId15" w:history="1"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مرتبط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با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استفاده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نمادها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اختصارات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در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مستند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سازی</w:t>
              </w:r>
              <w:r w:rsidR="00BD087F" w:rsidRPr="0025697C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25697C">
                <w:rPr>
                  <w:rStyle w:val="Hyperlink"/>
                  <w:rFonts w:ascii="B Nazanin" w:cs="B Nazanin" w:hint="cs"/>
                  <w:rtl/>
                </w:rPr>
                <w:t>پرونده</w:t>
              </w:r>
            </w:hyperlink>
            <w:r w:rsidR="00BD087F" w:rsidRPr="005266CE">
              <w:rPr>
                <w:rFonts w:ascii="B Nazanin" w:cs="B Nazanin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  <w:r w:rsidRPr="005266CE">
              <w:rPr>
                <w:rFonts w:ascii="B Nazanin" w:cs="B Nazanin" w:hint="cs"/>
                <w:rtl/>
                <w:lang w:bidi="fa-IR"/>
              </w:rPr>
              <w:t xml:space="preserve"> و اسناد پزشكي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 w:val="restart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بهداشت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محیط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الف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6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1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>-</w:t>
            </w:r>
            <w:r w:rsidRPr="005266CE">
              <w:rPr>
                <w:rFonts w:ascii="B Nazanin" w:cs="B Nazanin" w:hint="cs"/>
                <w:color w:val="000000"/>
                <w:rtl/>
              </w:rPr>
              <w:t>1</w:t>
            </w:r>
          </w:p>
        </w:tc>
        <w:tc>
          <w:tcPr>
            <w:tcW w:w="6308" w:type="dxa"/>
            <w:vAlign w:val="center"/>
          </w:tcPr>
          <w:p w:rsidR="00BD087F" w:rsidRPr="005266CE" w:rsidRDefault="00E46C49" w:rsidP="0025697C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hyperlink r:id="rId16" w:history="1"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نظافت،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شستشو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گندزدایی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لکه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زدایی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بخشها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/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واحدهای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مختلف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بیمارستان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lang w:bidi="fa-IR"/>
              </w:rPr>
            </w:pPr>
            <w:r w:rsidRPr="005266CE">
              <w:rPr>
                <w:rFonts w:ascii="B Nazanin" w:cs="B Nazanin" w:hint="cs"/>
                <w:rtl/>
                <w:lang w:bidi="fa-IR"/>
              </w:rPr>
              <w:t>پرسنل خدمات و كمك بهيار و سرپرستار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الف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6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2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>-</w:t>
            </w:r>
            <w:r w:rsidRPr="005266CE">
              <w:rPr>
                <w:rFonts w:ascii="B Nazanin" w:cs="B Nazanin" w:hint="cs"/>
                <w:color w:val="000000"/>
                <w:rtl/>
              </w:rPr>
              <w:t>4</w:t>
            </w:r>
          </w:p>
        </w:tc>
        <w:tc>
          <w:tcPr>
            <w:tcW w:w="6308" w:type="dxa"/>
            <w:vAlign w:val="center"/>
          </w:tcPr>
          <w:p w:rsidR="00BD087F" w:rsidRPr="005266CE" w:rsidRDefault="00E46C49" w:rsidP="005266CE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hyperlink r:id="rId17" w:history="1"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سالم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  <w:lang w:bidi="fa-IR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سازی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سبزیجات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آماده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  <w:lang w:bidi="fa-IR"/>
              </w:rPr>
              <w:t>پرسنل آشپزخانه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الف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6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2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>-</w:t>
            </w:r>
            <w:r w:rsidRPr="005266CE">
              <w:rPr>
                <w:rFonts w:ascii="B Nazanin" w:cs="B Nazanin" w:hint="cs"/>
                <w:color w:val="000000"/>
                <w:rtl/>
              </w:rPr>
              <w:t>5</w:t>
            </w:r>
          </w:p>
        </w:tc>
        <w:tc>
          <w:tcPr>
            <w:tcW w:w="6308" w:type="dxa"/>
            <w:vAlign w:val="center"/>
          </w:tcPr>
          <w:p w:rsidR="00BD087F" w:rsidRPr="005266CE" w:rsidRDefault="00E46C49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hyperlink r:id="rId18" w:history="1"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Times New Roman" w:hAnsi="Times New Roman" w:cs="B Nazanin"/>
                </w:rPr>
                <w:t xml:space="preserve">"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نحوه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حفظ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زنجیره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سرد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گرم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با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رعایت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اصول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بهداشتی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در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مراحل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توزیع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سرو</w:t>
              </w:r>
              <w:r w:rsidR="00BD087F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46C49">
                <w:rPr>
                  <w:rStyle w:val="Hyperlink"/>
                  <w:rFonts w:ascii="B Nazanin" w:cs="B Nazanin" w:hint="cs"/>
                  <w:rtl/>
                </w:rPr>
                <w:t>غذا</w:t>
              </w:r>
              <w:r w:rsidR="00BD087F" w:rsidRPr="00E46C49">
                <w:rPr>
                  <w:rStyle w:val="Hyperlink"/>
                  <w:rFonts w:ascii="Times New Roman" w:hAnsi="Times New Roman" w:cs="B Nazanin"/>
                </w:rPr>
                <w:t>"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  <w:lang w:bidi="fa-IR"/>
              </w:rPr>
              <w:t>تغذيه و بهداشت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943DF9" w:rsidRPr="005266CE" w:rsidTr="005266CE">
        <w:trPr>
          <w:trHeight w:val="410"/>
          <w:jc w:val="center"/>
        </w:trPr>
        <w:tc>
          <w:tcPr>
            <w:tcW w:w="1260" w:type="dxa"/>
            <w:vMerge/>
            <w:vAlign w:val="center"/>
          </w:tcPr>
          <w:p w:rsidR="00943DF9" w:rsidRPr="005266CE" w:rsidRDefault="00943DF9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943DF9" w:rsidRPr="005266CE" w:rsidRDefault="00943DF9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الف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6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5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>-</w:t>
            </w:r>
            <w:r w:rsidRPr="005266CE">
              <w:rPr>
                <w:rFonts w:ascii="B Nazanin" w:cs="B Nazanin" w:hint="cs"/>
                <w:color w:val="000000"/>
                <w:rtl/>
              </w:rPr>
              <w:t>4</w:t>
            </w:r>
          </w:p>
        </w:tc>
        <w:tc>
          <w:tcPr>
            <w:tcW w:w="6308" w:type="dxa"/>
            <w:vAlign w:val="center"/>
          </w:tcPr>
          <w:p w:rsidR="00943DF9" w:rsidRPr="005266CE" w:rsidRDefault="00E46C49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hyperlink r:id="rId19" w:history="1">
              <w:r w:rsidR="00943DF9" w:rsidRPr="00E46C49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943DF9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46C49">
                <w:rPr>
                  <w:rStyle w:val="Hyperlink"/>
                  <w:rFonts w:ascii="B Nazanin" w:cs="B Nazanin" w:hint="cs"/>
                  <w:rtl/>
                </w:rPr>
                <w:t>شستشوی</w:t>
              </w:r>
              <w:r w:rsidR="00943DF9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46C49">
                <w:rPr>
                  <w:rStyle w:val="Hyperlink"/>
                  <w:rFonts w:ascii="B Nazanin" w:cs="B Nazanin" w:hint="cs"/>
                  <w:rtl/>
                </w:rPr>
                <w:t>انواع</w:t>
              </w:r>
              <w:r w:rsidR="00943DF9" w:rsidRPr="00E46C49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46C49">
                <w:rPr>
                  <w:rStyle w:val="Hyperlink"/>
                  <w:rFonts w:ascii="B Nazanin" w:cs="B Nazanin" w:hint="cs"/>
                  <w:rtl/>
                </w:rPr>
                <w:t>البسه</w:t>
              </w:r>
            </w:hyperlink>
            <w:bookmarkStart w:id="0" w:name="_GoBack"/>
            <w:bookmarkEnd w:id="0"/>
          </w:p>
        </w:tc>
        <w:tc>
          <w:tcPr>
            <w:tcW w:w="1969" w:type="dxa"/>
            <w:vAlign w:val="center"/>
          </w:tcPr>
          <w:p w:rsidR="00943DF9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  <w:lang w:bidi="fa-IR"/>
              </w:rPr>
              <w:t>لندري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الف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6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6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>-</w:t>
            </w:r>
            <w:r w:rsidRPr="005266CE">
              <w:rPr>
                <w:rFonts w:ascii="B Nazanin" w:cs="B Nazanin" w:hint="cs"/>
                <w:color w:val="000000"/>
                <w:rtl/>
              </w:rPr>
              <w:t>2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20" w:history="1"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دستورالعملهای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پیشگیری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مقابله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با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اتفاقات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سوانح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پرتویی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  <w:lang w:bidi="fa-IR"/>
              </w:rPr>
              <w:t>كاركنان پزشكي هسته اي كميته بحران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مدیریت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تجهیزات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پزشکی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الف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7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1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>-</w:t>
            </w:r>
            <w:r w:rsidRPr="005266CE">
              <w:rPr>
                <w:rFonts w:ascii="B Nazanin" w:cs="B Nazanin" w:hint="cs"/>
                <w:color w:val="000000"/>
                <w:rtl/>
              </w:rPr>
              <w:t>2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21" w:history="1"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استفاده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کپسولهای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گازهای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طبی</w:t>
              </w:r>
            </w:hyperlink>
          </w:p>
        </w:tc>
        <w:tc>
          <w:tcPr>
            <w:tcW w:w="1969" w:type="dxa"/>
            <w:vAlign w:val="center"/>
          </w:tcPr>
          <w:p w:rsidR="00BD087F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 w:val="restart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مراقبتهای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عمومی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بالینی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ب-1-1-1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hyperlink r:id="rId22" w:history="1"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استفاده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دستبند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شناسایی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در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بیماران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با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اختلالات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  <w:lang w:bidi="fa-IR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روانی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یا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شرایط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خاص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بالینی</w:t>
              </w:r>
              <w:r w:rsidR="00BD087F" w:rsidRPr="005F68D6">
                <w:rPr>
                  <w:rStyle w:val="Hyperlink"/>
                  <w:rFonts w:ascii="B Nazanin" w:cs="B Nazanin"/>
                </w:rPr>
                <w:t>)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منجمله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سوختگی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شکستگی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موضعی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اندامهای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فوقانی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(.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ب-1-3-3</w:t>
            </w:r>
          </w:p>
        </w:tc>
        <w:tc>
          <w:tcPr>
            <w:tcW w:w="6308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دستورالعملهای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آمادگی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بیماران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قبل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از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مداخلات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تهاجمی،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مراقبت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و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پایش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مستمر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حین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و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پس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از</w:t>
            </w:r>
            <w:r w:rsidRPr="005266CE">
              <w:rPr>
                <w:rFonts w:ascii="B Nazanin" w:cs="B Nazanin"/>
              </w:rPr>
              <w:t xml:space="preserve"> </w:t>
            </w:r>
            <w:r w:rsidRPr="005266CE">
              <w:rPr>
                <w:rFonts w:ascii="B Nazanin" w:cs="B Nazanin" w:hint="cs"/>
                <w:rtl/>
              </w:rPr>
              <w:t>آن</w:t>
            </w:r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ب-1-3-5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23" w:history="1"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رعایت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الزامات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ایمنی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بیمار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در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مراحل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انجام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اقدامات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تهاجمی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خارج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اتاق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عمل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ب-1-10-2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24" w:history="1"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دستورالعملهای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خود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مراقبتی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ب-1-12-4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25" w:history="1"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نحوه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برقراری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ارتباط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برای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اطلاع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رسانی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نتایج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معوق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پاراکلینیك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 w:val="restart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مراقبتهای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حاد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اورژانس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ب-2-1-2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26" w:history="1"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انتقال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بیماران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حاد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اورژانس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سایر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بخشها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به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بخشهای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ویژه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به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صورت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ایمن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ب-2-6-5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27" w:history="1"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اطمینان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آمادگیهای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قبل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مراقبت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پایش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مستمر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بیمار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پس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آنژیوگرافی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آنژیو</w:t>
              </w:r>
              <w:r w:rsidR="00BD087F" w:rsidRPr="005F68D6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5F68D6">
                <w:rPr>
                  <w:rStyle w:val="Hyperlink"/>
                  <w:rFonts w:ascii="B Nazanin" w:cs="B Nazanin" w:hint="cs"/>
                  <w:rtl/>
                </w:rPr>
                <w:t>پلاستی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مراقبتهای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جراحی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بیهوشی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ب-3-1-1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28" w:history="1">
              <w:r w:rsidR="00943DF9" w:rsidRPr="0031440F">
                <w:rPr>
                  <w:rStyle w:val="Hyperlink"/>
                  <w:rFonts w:ascii="B Nazanin" w:cs="B Nazanin" w:hint="cs"/>
                  <w:rtl/>
                </w:rPr>
                <w:t>پذيرش اتاق عمل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پیشگیری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کنترل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عفونت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ب-5-6-1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29" w:history="1">
              <w:r w:rsidR="00BD087F" w:rsidRPr="0031440F">
                <w:rPr>
                  <w:rStyle w:val="Hyperlink"/>
                  <w:rFonts w:ascii="B Nazanin" w:cs="B Nazanin" w:hint="cs"/>
                  <w:rtl/>
                </w:rPr>
                <w:t>پروتکل</w:t>
              </w:r>
              <w:r w:rsidR="00BD087F" w:rsidRPr="0031440F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31440F">
                <w:rPr>
                  <w:rStyle w:val="Hyperlink"/>
                  <w:rFonts w:ascii="B Nazanin" w:cs="B Nazanin" w:hint="cs"/>
                  <w:rtl/>
                </w:rPr>
                <w:t>تجویز</w:t>
              </w:r>
              <w:r w:rsidR="00BD087F" w:rsidRPr="0031440F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31440F">
                <w:rPr>
                  <w:rStyle w:val="Hyperlink"/>
                  <w:rFonts w:ascii="B Nazanin" w:cs="B Nazanin" w:hint="cs"/>
                  <w:rtl/>
                </w:rPr>
                <w:t>آنتی</w:t>
              </w:r>
              <w:r w:rsidR="00BD087F" w:rsidRPr="0031440F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31440F">
                <w:rPr>
                  <w:rStyle w:val="Hyperlink"/>
                  <w:rFonts w:ascii="B Nazanin" w:cs="B Nazanin" w:hint="cs"/>
                  <w:rtl/>
                </w:rPr>
                <w:t>بیوتیك</w:t>
              </w:r>
              <w:r w:rsidR="00BD087F" w:rsidRPr="0031440F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31440F">
                <w:rPr>
                  <w:rStyle w:val="Hyperlink"/>
                  <w:rFonts w:ascii="B Nazanin" w:cs="B Nazanin" w:hint="cs"/>
                  <w:rtl/>
                </w:rPr>
                <w:t>پروفیلاکسی</w:t>
              </w:r>
              <w:r w:rsidR="00BD087F" w:rsidRPr="0031440F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31440F">
                <w:rPr>
                  <w:rStyle w:val="Hyperlink"/>
                  <w:rFonts w:ascii="B Nazanin" w:cs="B Nazanin" w:hint="cs"/>
                  <w:rtl/>
                </w:rPr>
                <w:t>قبل</w:t>
              </w:r>
              <w:r w:rsidR="00BD087F" w:rsidRPr="0031440F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31440F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BD087F" w:rsidRPr="0031440F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31440F">
                <w:rPr>
                  <w:rStyle w:val="Hyperlink"/>
                  <w:rFonts w:ascii="B Nazanin" w:cs="B Nazanin" w:hint="cs"/>
                  <w:rtl/>
                </w:rPr>
                <w:t>اعمال</w:t>
              </w:r>
              <w:r w:rsidR="00BD087F" w:rsidRPr="0031440F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31440F">
                <w:rPr>
                  <w:rStyle w:val="Hyperlink"/>
                  <w:rFonts w:ascii="B Nazanin" w:cs="B Nazanin" w:hint="cs"/>
                  <w:rtl/>
                </w:rPr>
                <w:t>جراحی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مدیریت دارویی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ب-6-3-3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30" w:history="1"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داروهای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خودبخود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متوقف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شونده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943DF9" w:rsidRPr="005266CE" w:rsidTr="005266CE">
        <w:trPr>
          <w:jc w:val="center"/>
        </w:trPr>
        <w:tc>
          <w:tcPr>
            <w:tcW w:w="1260" w:type="dxa"/>
            <w:vMerge w:val="restart"/>
            <w:vAlign w:val="center"/>
          </w:tcPr>
          <w:p w:rsidR="00943DF9" w:rsidRPr="005266CE" w:rsidRDefault="00943DF9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تصویربرداری</w:t>
            </w:r>
          </w:p>
        </w:tc>
        <w:tc>
          <w:tcPr>
            <w:tcW w:w="1260" w:type="dxa"/>
            <w:vAlign w:val="center"/>
          </w:tcPr>
          <w:p w:rsidR="00943DF9" w:rsidRPr="005266CE" w:rsidRDefault="00943DF9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ب-7-1-1</w:t>
            </w:r>
          </w:p>
        </w:tc>
        <w:tc>
          <w:tcPr>
            <w:tcW w:w="6308" w:type="dxa"/>
            <w:vAlign w:val="center"/>
          </w:tcPr>
          <w:p w:rsidR="00943DF9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31" w:history="1"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آمادگی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برای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پیشگیری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مقابله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با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سوانح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پرتوی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محیط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کار</w:t>
              </w:r>
            </w:hyperlink>
          </w:p>
        </w:tc>
        <w:tc>
          <w:tcPr>
            <w:tcW w:w="1969" w:type="dxa"/>
            <w:vAlign w:val="center"/>
          </w:tcPr>
          <w:p w:rsidR="00943DF9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  <w:lang w:bidi="fa-IR"/>
              </w:rPr>
              <w:t>كاركنان پزشكي هسته اي كميته بحران</w:t>
            </w:r>
          </w:p>
        </w:tc>
      </w:tr>
      <w:tr w:rsidR="00943DF9" w:rsidRPr="005266CE" w:rsidTr="005266CE">
        <w:trPr>
          <w:trHeight w:val="832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943DF9" w:rsidRPr="005266CE" w:rsidRDefault="00943DF9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:rsidR="00943DF9" w:rsidRPr="005266CE" w:rsidRDefault="00943DF9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ب-7-1-2</w:t>
            </w:r>
          </w:p>
        </w:tc>
        <w:tc>
          <w:tcPr>
            <w:tcW w:w="6308" w:type="dxa"/>
            <w:vAlign w:val="center"/>
          </w:tcPr>
          <w:p w:rsidR="00943DF9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32" w:history="1"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</w:rPr>
                <w:t>“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نحوه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استفاده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ایمن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مواد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حاجب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</w:rPr>
                <w:t>“</w:t>
              </w:r>
            </w:hyperlink>
          </w:p>
        </w:tc>
        <w:tc>
          <w:tcPr>
            <w:tcW w:w="1969" w:type="dxa"/>
            <w:vAlign w:val="center"/>
          </w:tcPr>
          <w:p w:rsidR="00943DF9" w:rsidRPr="005266CE" w:rsidRDefault="005266CE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  <w:lang w:bidi="fa-IR"/>
              </w:rPr>
              <w:t>تصويربرداري</w:t>
            </w:r>
          </w:p>
        </w:tc>
      </w:tr>
      <w:tr w:rsidR="00943DF9" w:rsidRPr="005266CE" w:rsidTr="005266CE">
        <w:trPr>
          <w:trHeight w:val="652"/>
          <w:jc w:val="center"/>
        </w:trPr>
        <w:tc>
          <w:tcPr>
            <w:tcW w:w="1260" w:type="dxa"/>
            <w:vAlign w:val="center"/>
          </w:tcPr>
          <w:p w:rsidR="00943DF9" w:rsidRPr="005266CE" w:rsidRDefault="00943DF9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خدمات سرپایی</w:t>
            </w:r>
          </w:p>
        </w:tc>
        <w:tc>
          <w:tcPr>
            <w:tcW w:w="1260" w:type="dxa"/>
            <w:vAlign w:val="center"/>
          </w:tcPr>
          <w:p w:rsidR="00943DF9" w:rsidRPr="005266CE" w:rsidRDefault="00943DF9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ب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10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 xml:space="preserve">- </w:t>
            </w:r>
            <w:r w:rsidRPr="005266CE">
              <w:rPr>
                <w:rFonts w:ascii="B Nazanin" w:cs="B Nazanin" w:hint="cs"/>
                <w:color w:val="000000"/>
                <w:rtl/>
              </w:rPr>
              <w:t>3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Titr,Bold" w:cs="B Nazanin"/>
                <w:b/>
                <w:bCs/>
                <w:color w:val="002060"/>
                <w:sz w:val="10"/>
                <w:szCs w:val="10"/>
              </w:rPr>
              <w:t>-</w:t>
            </w:r>
            <w:r w:rsidRPr="005266CE">
              <w:rPr>
                <w:rFonts w:ascii="B Nazanin" w:cs="B Nazanin" w:hint="cs"/>
                <w:color w:val="000000"/>
                <w:rtl/>
              </w:rPr>
              <w:t>2</w:t>
            </w:r>
          </w:p>
        </w:tc>
        <w:tc>
          <w:tcPr>
            <w:tcW w:w="6308" w:type="dxa"/>
            <w:vAlign w:val="center"/>
          </w:tcPr>
          <w:p w:rsidR="00943DF9" w:rsidRPr="005266CE" w:rsidRDefault="005A62BE" w:rsidP="005266CE">
            <w:pPr>
              <w:bidi/>
              <w:jc w:val="center"/>
              <w:rPr>
                <w:rFonts w:ascii="B Nazanin" w:cs="B Nazanin"/>
                <w:rtl/>
              </w:rPr>
            </w:pPr>
            <w:hyperlink r:id="rId33" w:history="1"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دستورالعملهای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نحوه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برقراری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ارتباط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موثر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به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موقع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برای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اطلاع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رسانی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نتایج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بحرانی</w:t>
              </w:r>
              <w:r w:rsidR="00943DF9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پاراکلینیك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943DF9" w:rsidRPr="005266CE" w:rsidRDefault="00943DF9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حمایت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از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گیرنده</w:t>
            </w:r>
            <w:r w:rsidRPr="005266CE">
              <w:rPr>
                <w:rFonts w:ascii="B Nazanin" w:cs="B Nazanin"/>
                <w:color w:val="00000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rtl/>
              </w:rPr>
              <w:t>خدمت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5266CE">
              <w:rPr>
                <w:rFonts w:ascii="B Nazanin" w:cs="B Nazanin" w:hint="cs"/>
                <w:color w:val="000000"/>
                <w:rtl/>
              </w:rPr>
              <w:t>ج -1-1-2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hyperlink r:id="rId34" w:history="1">
              <w:r w:rsidR="00943DF9" w:rsidRPr="00ED523E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943DF9" w:rsidRPr="00ED523E">
                <w:rPr>
                  <w:rStyle w:val="Hyperlink"/>
                  <w:rFonts w:ascii="B Nazanin" w:cs="B Nazanin" w:hint="cs"/>
                  <w:rtl/>
                  <w:lang w:bidi="fa-IR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روشهای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اطلاع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رسانی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اخبار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  <w:lang w:bidi="fa-IR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ناگوار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در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زمینه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بیماری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یا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فوت</w:t>
              </w:r>
              <w:r w:rsidR="00BD087F" w:rsidRPr="00ED523E">
                <w:rPr>
                  <w:rStyle w:val="Hyperlink"/>
                  <w:rFonts w:ascii="B Nazanin" w:cs="B Nazanin"/>
                </w:rPr>
                <w:t xml:space="preserve"> </w:t>
              </w:r>
              <w:r w:rsidR="00BD087F" w:rsidRPr="00ED523E">
                <w:rPr>
                  <w:rStyle w:val="Hyperlink"/>
                  <w:rFonts w:ascii="B Nazanin" w:cs="B Nazanin" w:hint="cs"/>
                  <w:rtl/>
                </w:rPr>
                <w:t>بیماران</w:t>
              </w:r>
            </w:hyperlink>
          </w:p>
        </w:tc>
        <w:tc>
          <w:tcPr>
            <w:tcW w:w="1969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rtl/>
                <w:lang w:bidi="fa-IR"/>
              </w:rPr>
            </w:pPr>
            <w:r w:rsidRPr="005266CE">
              <w:rPr>
                <w:rFonts w:ascii="B Nazanin" w:cs="B Nazanin" w:hint="cs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18"/>
                <w:szCs w:val="18"/>
                <w:rtl/>
                <w:lang w:bidi="fa-IR"/>
              </w:rPr>
            </w:pPr>
          </w:p>
        </w:tc>
      </w:tr>
      <w:tr w:rsidR="002F6BF1" w:rsidRPr="005266CE" w:rsidTr="005266CE">
        <w:trPr>
          <w:jc w:val="center"/>
        </w:trPr>
        <w:tc>
          <w:tcPr>
            <w:tcW w:w="1260" w:type="dxa"/>
            <w:vAlign w:val="center"/>
          </w:tcPr>
          <w:p w:rsidR="002F6BF1" w:rsidRPr="005266CE" w:rsidRDefault="002F6BF1" w:rsidP="002F6BF1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2F6BF1">
              <w:rPr>
                <w:rFonts w:ascii="B Nazanin" w:cs="B Nazanin" w:hint="cs"/>
                <w:color w:val="000000"/>
                <w:rtl/>
              </w:rPr>
              <w:t>مراقبتهای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عمومی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بالینی</w:t>
            </w:r>
          </w:p>
        </w:tc>
        <w:tc>
          <w:tcPr>
            <w:tcW w:w="1260" w:type="dxa"/>
            <w:vAlign w:val="center"/>
          </w:tcPr>
          <w:p w:rsidR="002F6BF1" w:rsidRPr="005266CE" w:rsidRDefault="002F6BF1" w:rsidP="002F6BF1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2F6BF1">
              <w:rPr>
                <w:rFonts w:ascii="B Nazanin" w:cs="B Nazanin" w:hint="cs"/>
                <w:color w:val="000000"/>
                <w:rtl/>
              </w:rPr>
              <w:t>ب-1-1-1</w:t>
            </w:r>
          </w:p>
        </w:tc>
        <w:tc>
          <w:tcPr>
            <w:tcW w:w="6308" w:type="dxa"/>
            <w:vAlign w:val="center"/>
          </w:tcPr>
          <w:p w:rsidR="002F6BF1" w:rsidRPr="005266CE" w:rsidRDefault="005A62BE" w:rsidP="005266CE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hyperlink r:id="rId35" w:history="1"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کدبندی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رنگی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دستبندهاي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شناسايي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بيماران</w:t>
              </w:r>
            </w:hyperlink>
          </w:p>
        </w:tc>
        <w:tc>
          <w:tcPr>
            <w:tcW w:w="1969" w:type="dxa"/>
            <w:vAlign w:val="center"/>
          </w:tcPr>
          <w:p w:rsidR="002F6BF1" w:rsidRPr="005266CE" w:rsidRDefault="002F6BF1" w:rsidP="002F6BF1">
            <w:pPr>
              <w:bidi/>
              <w:jc w:val="center"/>
              <w:rPr>
                <w:rFonts w:ascii="B Nazanin" w:cs="B Nazanin"/>
                <w:rtl/>
              </w:rPr>
            </w:pPr>
            <w:r w:rsidRPr="002F6BF1">
              <w:rPr>
                <w:rFonts w:ascii="B Nazanin" w:cs="B Nazanin" w:hint="cs"/>
                <w:rtl/>
              </w:rPr>
              <w:t>كليه كاركنان باليني</w:t>
            </w:r>
          </w:p>
        </w:tc>
      </w:tr>
      <w:tr w:rsidR="002F6BF1" w:rsidRPr="005266CE" w:rsidTr="005266CE">
        <w:trPr>
          <w:jc w:val="center"/>
        </w:trPr>
        <w:tc>
          <w:tcPr>
            <w:tcW w:w="1260" w:type="dxa"/>
            <w:vAlign w:val="center"/>
          </w:tcPr>
          <w:p w:rsidR="002F6BF1" w:rsidRPr="005266CE" w:rsidRDefault="002F6BF1" w:rsidP="002F6BF1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2F6BF1">
              <w:rPr>
                <w:rFonts w:ascii="B Nazanin" w:cs="B Nazanin" w:hint="cs"/>
                <w:color w:val="000000"/>
                <w:rtl/>
              </w:rPr>
              <w:t>حمایت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از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گیرنده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خدمت</w:t>
            </w:r>
          </w:p>
        </w:tc>
        <w:tc>
          <w:tcPr>
            <w:tcW w:w="1260" w:type="dxa"/>
            <w:vAlign w:val="center"/>
          </w:tcPr>
          <w:p w:rsidR="002F6BF1" w:rsidRPr="005266CE" w:rsidRDefault="002F6BF1" w:rsidP="002F6BF1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2F6BF1">
              <w:rPr>
                <w:rFonts w:ascii="B Nazanin" w:cs="B Nazanin" w:hint="cs"/>
                <w:color w:val="000000"/>
                <w:rtl/>
              </w:rPr>
              <w:t>ج -1-1-2</w:t>
            </w:r>
          </w:p>
        </w:tc>
        <w:tc>
          <w:tcPr>
            <w:tcW w:w="6308" w:type="dxa"/>
            <w:vAlign w:val="center"/>
          </w:tcPr>
          <w:p w:rsidR="002F6BF1" w:rsidRPr="005266CE" w:rsidRDefault="005A62BE" w:rsidP="005266CE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hyperlink r:id="rId36" w:history="1"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آيين نامه رفتاري و بيمار محوري</w:t>
              </w:r>
            </w:hyperlink>
          </w:p>
        </w:tc>
        <w:tc>
          <w:tcPr>
            <w:tcW w:w="1969" w:type="dxa"/>
            <w:vAlign w:val="center"/>
          </w:tcPr>
          <w:p w:rsidR="002F6BF1" w:rsidRPr="005266CE" w:rsidRDefault="002F6BF1" w:rsidP="002F6BF1">
            <w:pPr>
              <w:bidi/>
              <w:jc w:val="center"/>
              <w:rPr>
                <w:rFonts w:ascii="B Nazanin" w:cs="B Nazanin"/>
                <w:rtl/>
              </w:rPr>
            </w:pPr>
            <w:r w:rsidRPr="002F6BF1">
              <w:rPr>
                <w:rFonts w:ascii="B Nazanin" w:cs="B Nazanin" w:hint="cs"/>
                <w:rtl/>
              </w:rPr>
              <w:t xml:space="preserve">كليه كاركنان </w:t>
            </w:r>
          </w:p>
        </w:tc>
      </w:tr>
      <w:tr w:rsidR="002F6BF1" w:rsidRPr="005266CE" w:rsidTr="005266CE">
        <w:trPr>
          <w:jc w:val="center"/>
        </w:trPr>
        <w:tc>
          <w:tcPr>
            <w:tcW w:w="1260" w:type="dxa"/>
            <w:vAlign w:val="center"/>
          </w:tcPr>
          <w:p w:rsidR="002F6BF1" w:rsidRPr="005266CE" w:rsidRDefault="002F6BF1" w:rsidP="005F68D6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2F6BF1">
              <w:rPr>
                <w:rFonts w:ascii="B Nazanin" w:cs="B Nazanin" w:hint="cs"/>
                <w:color w:val="000000"/>
                <w:rtl/>
              </w:rPr>
              <w:t>حمایت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از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گیرنده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خدمت</w:t>
            </w:r>
          </w:p>
        </w:tc>
        <w:tc>
          <w:tcPr>
            <w:tcW w:w="1260" w:type="dxa"/>
            <w:vAlign w:val="center"/>
          </w:tcPr>
          <w:p w:rsidR="002F6BF1" w:rsidRPr="005266CE" w:rsidRDefault="002F6BF1" w:rsidP="005F68D6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2F6BF1">
              <w:rPr>
                <w:rFonts w:ascii="B Nazanin" w:cs="B Nazanin" w:hint="cs"/>
                <w:color w:val="000000"/>
                <w:rtl/>
              </w:rPr>
              <w:t>ج -1-1-2</w:t>
            </w:r>
          </w:p>
        </w:tc>
        <w:tc>
          <w:tcPr>
            <w:tcW w:w="6308" w:type="dxa"/>
            <w:vAlign w:val="center"/>
          </w:tcPr>
          <w:p w:rsidR="002F6BF1" w:rsidRDefault="005A62BE" w:rsidP="005266CE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hyperlink r:id="rId37" w:history="1"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محدوده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ضوابط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محتوا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زمان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فعالیت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بلندگو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يا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پیجر</w:t>
              </w:r>
            </w:hyperlink>
          </w:p>
        </w:tc>
        <w:tc>
          <w:tcPr>
            <w:tcW w:w="1969" w:type="dxa"/>
            <w:vAlign w:val="center"/>
          </w:tcPr>
          <w:p w:rsidR="002F6BF1" w:rsidRPr="002F6BF1" w:rsidRDefault="002F6BF1" w:rsidP="005266CE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 xml:space="preserve">پذيرش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ascii="B Nazanin" w:cs="B Nazanin" w:hint="cs"/>
                <w:rtl/>
              </w:rPr>
              <w:t xml:space="preserve"> سمعي بصري-مديريت</w:t>
            </w:r>
          </w:p>
        </w:tc>
      </w:tr>
      <w:tr w:rsidR="002F6BF1" w:rsidRPr="005266CE" w:rsidTr="005266CE">
        <w:trPr>
          <w:jc w:val="center"/>
        </w:trPr>
        <w:tc>
          <w:tcPr>
            <w:tcW w:w="1260" w:type="dxa"/>
            <w:vAlign w:val="center"/>
          </w:tcPr>
          <w:p w:rsidR="002F6BF1" w:rsidRPr="002F6BF1" w:rsidRDefault="002F6BF1" w:rsidP="002F6BF1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2F6BF1">
              <w:rPr>
                <w:rFonts w:ascii="B Nazanin" w:cs="B Nazanin" w:hint="cs"/>
                <w:color w:val="000000"/>
                <w:rtl/>
              </w:rPr>
              <w:t>مراقبتهای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جراحی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و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بیهوشی</w:t>
            </w:r>
          </w:p>
        </w:tc>
        <w:tc>
          <w:tcPr>
            <w:tcW w:w="1260" w:type="dxa"/>
            <w:vAlign w:val="center"/>
          </w:tcPr>
          <w:p w:rsidR="002F6BF1" w:rsidRPr="002F6BF1" w:rsidRDefault="002F6BF1" w:rsidP="002F6BF1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2F6BF1">
              <w:rPr>
                <w:rFonts w:ascii="B Nazanin" w:cs="B Nazanin" w:hint="cs"/>
                <w:color w:val="000000"/>
                <w:rtl/>
              </w:rPr>
              <w:t>ب-3-1-1</w:t>
            </w:r>
          </w:p>
        </w:tc>
        <w:tc>
          <w:tcPr>
            <w:tcW w:w="6308" w:type="dxa"/>
            <w:vAlign w:val="center"/>
          </w:tcPr>
          <w:p w:rsidR="002F6BF1" w:rsidRPr="002F6BF1" w:rsidRDefault="005A62BE" w:rsidP="005266CE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hyperlink r:id="rId38" w:history="1"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نحوه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نگهداری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انتقال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نمونه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های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پاتولوژی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از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اتاق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عمل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به</w:t>
              </w:r>
              <w:r w:rsidR="002F6BF1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2F6BF1" w:rsidRPr="00ED523E">
                <w:rPr>
                  <w:rStyle w:val="Hyperlink"/>
                  <w:rFonts w:ascii="B Nazanin" w:cs="B Nazanin" w:hint="cs"/>
                  <w:rtl/>
                </w:rPr>
                <w:t>آزمایشگاه</w:t>
              </w:r>
            </w:hyperlink>
          </w:p>
        </w:tc>
        <w:tc>
          <w:tcPr>
            <w:tcW w:w="1969" w:type="dxa"/>
            <w:vAlign w:val="center"/>
          </w:tcPr>
          <w:p w:rsidR="002F6BF1" w:rsidRDefault="002F6BF1" w:rsidP="005266CE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>اتاق عمل - آزمايشگاه</w:t>
            </w:r>
          </w:p>
        </w:tc>
      </w:tr>
      <w:tr w:rsidR="00C27CFD" w:rsidRPr="005266CE" w:rsidTr="005266CE">
        <w:trPr>
          <w:jc w:val="center"/>
        </w:trPr>
        <w:tc>
          <w:tcPr>
            <w:tcW w:w="1260" w:type="dxa"/>
            <w:vAlign w:val="center"/>
          </w:tcPr>
          <w:p w:rsidR="00C27CFD" w:rsidRPr="002F6BF1" w:rsidRDefault="00C27CFD" w:rsidP="005F68D6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2F6BF1">
              <w:rPr>
                <w:rFonts w:ascii="B Nazanin" w:cs="B Nazanin" w:hint="cs"/>
                <w:color w:val="000000"/>
                <w:rtl/>
              </w:rPr>
              <w:t>مراقبتهای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جراحی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و</w:t>
            </w:r>
            <w:r w:rsidRPr="002F6BF1">
              <w:rPr>
                <w:rFonts w:ascii="B Nazanin" w:cs="B Nazanin"/>
                <w:color w:val="000000"/>
              </w:rPr>
              <w:t xml:space="preserve"> </w:t>
            </w:r>
            <w:r w:rsidRPr="002F6BF1">
              <w:rPr>
                <w:rFonts w:ascii="B Nazanin" w:cs="B Nazanin" w:hint="cs"/>
                <w:color w:val="000000"/>
                <w:rtl/>
              </w:rPr>
              <w:t>بیهوشی</w:t>
            </w:r>
          </w:p>
        </w:tc>
        <w:tc>
          <w:tcPr>
            <w:tcW w:w="1260" w:type="dxa"/>
            <w:vAlign w:val="center"/>
          </w:tcPr>
          <w:p w:rsidR="00C27CFD" w:rsidRPr="002F6BF1" w:rsidRDefault="00C27CFD" w:rsidP="005F68D6">
            <w:pPr>
              <w:bidi/>
              <w:jc w:val="center"/>
              <w:rPr>
                <w:rFonts w:ascii="B Nazanin" w:cs="B Nazanin"/>
                <w:color w:val="000000"/>
                <w:rtl/>
              </w:rPr>
            </w:pPr>
            <w:r w:rsidRPr="002F6BF1">
              <w:rPr>
                <w:rFonts w:ascii="B Nazanin" w:cs="B Nazanin" w:hint="cs"/>
                <w:color w:val="000000"/>
                <w:rtl/>
              </w:rPr>
              <w:t>ب-3-1-1</w:t>
            </w:r>
          </w:p>
        </w:tc>
        <w:tc>
          <w:tcPr>
            <w:tcW w:w="6308" w:type="dxa"/>
            <w:vAlign w:val="center"/>
          </w:tcPr>
          <w:p w:rsidR="00C27CFD" w:rsidRPr="002F6BF1" w:rsidRDefault="005A62BE" w:rsidP="005266CE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hyperlink r:id="rId39" w:history="1">
              <w:r w:rsidR="00C27CFD" w:rsidRPr="00ED523E">
                <w:rPr>
                  <w:rStyle w:val="Hyperlink"/>
                  <w:rFonts w:ascii="B Nazanin" w:cs="B Nazanin" w:hint="cs"/>
                  <w:rtl/>
                </w:rPr>
                <w:t>دستورالعمل</w:t>
              </w:r>
              <w:r w:rsidR="00C27CFD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C27CFD" w:rsidRPr="00ED523E">
                <w:rPr>
                  <w:rStyle w:val="Hyperlink"/>
                  <w:rFonts w:ascii="B Nazanin" w:cs="B Nazanin" w:hint="cs"/>
                  <w:rtl/>
                </w:rPr>
                <w:t>نظافت</w:t>
              </w:r>
              <w:r w:rsidR="00C27CFD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C27CFD" w:rsidRPr="00ED523E">
                <w:rPr>
                  <w:rStyle w:val="Hyperlink"/>
                  <w:rFonts w:ascii="B Nazanin" w:cs="B Nazanin" w:hint="cs"/>
                  <w:rtl/>
                </w:rPr>
                <w:t>و</w:t>
              </w:r>
              <w:r w:rsidR="00C27CFD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C27CFD" w:rsidRPr="00ED523E">
                <w:rPr>
                  <w:rStyle w:val="Hyperlink"/>
                  <w:rFonts w:ascii="B Nazanin" w:cs="B Nazanin" w:hint="cs"/>
                  <w:rtl/>
                </w:rPr>
                <w:t>گندزدايي</w:t>
              </w:r>
              <w:r w:rsidR="00C27CFD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C27CFD" w:rsidRPr="00ED523E">
                <w:rPr>
                  <w:rStyle w:val="Hyperlink"/>
                  <w:rFonts w:ascii="B Nazanin" w:cs="B Nazanin" w:hint="cs"/>
                  <w:rtl/>
                </w:rPr>
                <w:t>اتاق</w:t>
              </w:r>
              <w:r w:rsidR="00C27CFD" w:rsidRPr="00ED523E">
                <w:rPr>
                  <w:rStyle w:val="Hyperlink"/>
                  <w:rFonts w:ascii="B Nazanin" w:cs="B Nazanin"/>
                  <w:rtl/>
                </w:rPr>
                <w:t xml:space="preserve"> </w:t>
              </w:r>
              <w:r w:rsidR="00C27CFD" w:rsidRPr="00ED523E">
                <w:rPr>
                  <w:rStyle w:val="Hyperlink"/>
                  <w:rFonts w:ascii="B Nazanin" w:cs="B Nazanin" w:hint="cs"/>
                  <w:rtl/>
                </w:rPr>
                <w:t>عمل</w:t>
              </w:r>
            </w:hyperlink>
          </w:p>
        </w:tc>
        <w:tc>
          <w:tcPr>
            <w:tcW w:w="1969" w:type="dxa"/>
            <w:vAlign w:val="center"/>
          </w:tcPr>
          <w:p w:rsidR="00C27CFD" w:rsidRDefault="00C27CFD" w:rsidP="005266CE">
            <w:pPr>
              <w:bidi/>
              <w:jc w:val="center"/>
              <w:rPr>
                <w:rFonts w:ascii="B Nazanin" w:cs="B Nazanin"/>
                <w:rtl/>
              </w:rPr>
            </w:pPr>
            <w:r>
              <w:rPr>
                <w:rFonts w:ascii="B Nazanin" w:cs="B Nazanin" w:hint="cs"/>
                <w:rtl/>
              </w:rPr>
              <w:t xml:space="preserve">اتاق عمل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ascii="B Nazanin" w:cs="B Nazanin" w:hint="cs"/>
                <w:rtl/>
              </w:rPr>
              <w:t>خدمات - بهداشت</w:t>
            </w:r>
          </w:p>
        </w:tc>
      </w:tr>
    </w:tbl>
    <w:p w:rsidR="005701BD" w:rsidRDefault="005701BD" w:rsidP="005701BD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lang w:bidi="fa-IR"/>
        </w:rPr>
      </w:pPr>
    </w:p>
    <w:p w:rsidR="005701BD" w:rsidRPr="004F736F" w:rsidRDefault="005701BD" w:rsidP="005701BD">
      <w:pPr>
        <w:bidi/>
        <w:jc w:val="center"/>
        <w:rPr>
          <w:rFonts w:ascii="Wingdings" w:hAnsi="Wingdings" w:cs="B Nazanin"/>
          <w:b/>
          <w:bCs/>
          <w:color w:val="C09000"/>
          <w:sz w:val="36"/>
          <w:szCs w:val="36"/>
          <w:rtl/>
          <w:lang w:bidi="fa-IR"/>
        </w:rPr>
      </w:pPr>
      <w:r w:rsidRPr="004F736F">
        <w:rPr>
          <w:rFonts w:ascii="Wingdings" w:hAnsi="Wingdings" w:cs="B Nazanin" w:hint="cs"/>
          <w:b/>
          <w:bCs/>
          <w:color w:val="C09000"/>
          <w:sz w:val="36"/>
          <w:szCs w:val="36"/>
          <w:rtl/>
          <w:lang w:bidi="fa-IR"/>
        </w:rPr>
        <w:t xml:space="preserve">لیست </w:t>
      </w:r>
      <w:r>
        <w:rPr>
          <w:rFonts w:ascii="Wingdings" w:hAnsi="Wingdings" w:cs="B Nazanin" w:hint="cs"/>
          <w:b/>
          <w:bCs/>
          <w:color w:val="C09000"/>
          <w:sz w:val="36"/>
          <w:szCs w:val="36"/>
          <w:rtl/>
          <w:lang w:bidi="fa-IR"/>
        </w:rPr>
        <w:t>خط مشی</w:t>
      </w:r>
      <w:r w:rsidRPr="004F736F">
        <w:rPr>
          <w:rFonts w:ascii="Wingdings" w:hAnsi="Wingdings" w:cs="B Nazanin" w:hint="cs"/>
          <w:b/>
          <w:bCs/>
          <w:color w:val="C09000"/>
          <w:sz w:val="36"/>
          <w:szCs w:val="36"/>
          <w:rtl/>
          <w:lang w:bidi="fa-IR"/>
        </w:rPr>
        <w:t xml:space="preserve"> ها</w:t>
      </w:r>
    </w:p>
    <w:tbl>
      <w:tblPr>
        <w:tblStyle w:val="TableGrid"/>
        <w:bidiVisual/>
        <w:tblW w:w="10646" w:type="dxa"/>
        <w:jc w:val="center"/>
        <w:tblInd w:w="-1268" w:type="dxa"/>
        <w:tblLook w:val="04A0" w:firstRow="1" w:lastRow="0" w:firstColumn="1" w:lastColumn="0" w:noHBand="0" w:noVBand="1"/>
      </w:tblPr>
      <w:tblGrid>
        <w:gridCol w:w="1260"/>
        <w:gridCol w:w="1260"/>
        <w:gridCol w:w="6308"/>
        <w:gridCol w:w="1818"/>
      </w:tblGrid>
      <w:tr w:rsidR="00BD087F" w:rsidRPr="005266CE" w:rsidTr="005266CE">
        <w:trPr>
          <w:jc w:val="center"/>
        </w:trPr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Wingdings" w:hAnsi="Wingdings" w:cs="B Nazanin" w:hint="cs"/>
                <w:color w:val="C09000"/>
                <w:sz w:val="20"/>
                <w:szCs w:val="20"/>
                <w:rtl/>
                <w:lang w:bidi="fa-IR"/>
              </w:rPr>
              <w:t>محور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Wingdings" w:hAnsi="Wingdings" w:cs="B Nazanin" w:hint="cs"/>
                <w:color w:val="C09000"/>
                <w:sz w:val="20"/>
                <w:szCs w:val="20"/>
                <w:rtl/>
                <w:lang w:bidi="fa-IR"/>
              </w:rPr>
              <w:t>شماره سنجه</w:t>
            </w:r>
          </w:p>
        </w:tc>
        <w:tc>
          <w:tcPr>
            <w:tcW w:w="6308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Wingdings" w:hAnsi="Wingdings" w:cs="B Nazanin" w:hint="cs"/>
                <w:color w:val="C09000"/>
                <w:sz w:val="20"/>
                <w:szCs w:val="20"/>
                <w:rtl/>
                <w:lang w:bidi="fa-IR"/>
              </w:rPr>
              <w:t>عنوان خط مشی</w:t>
            </w:r>
          </w:p>
        </w:tc>
        <w:tc>
          <w:tcPr>
            <w:tcW w:w="1818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Wingdings" w:hAnsi="Wingdings" w:cs="B Nazanin"/>
                <w:color w:val="C09000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Wingdings" w:hAnsi="Wingdings" w:cs="B Nazanin" w:hint="cs"/>
                <w:color w:val="C09000"/>
                <w:sz w:val="20"/>
                <w:szCs w:val="20"/>
                <w:rtl/>
                <w:lang w:bidi="fa-IR"/>
              </w:rPr>
              <w:t>دامنه كاربرد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رهبری و مدیریت کیفیت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الف-1-6-8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40" w:history="1"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مشی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Cambria" w:hAnsi="Cambria" w:cs="B Nazanin"/>
                  <w:sz w:val="20"/>
                  <w:szCs w:val="20"/>
                </w:rPr>
                <w:t>"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مدیریت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پیشگیرانه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خطر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برای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اجتناب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از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رخداد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وقایع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ناخواسته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ناشی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از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ارائه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خدمات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/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مراقبت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سلامت</w:t>
              </w:r>
              <w:r w:rsidR="00BD087F" w:rsidRPr="00575B24">
                <w:rPr>
                  <w:rStyle w:val="Hyperlink"/>
                  <w:rFonts w:ascii="Cambria" w:hAnsi="Cambria" w:cs="B Nazanin"/>
                  <w:sz w:val="20"/>
                  <w:szCs w:val="20"/>
                </w:rPr>
                <w:t>"</w:t>
              </w:r>
            </w:hyperlink>
          </w:p>
        </w:tc>
        <w:tc>
          <w:tcPr>
            <w:tcW w:w="1818" w:type="dxa"/>
            <w:vAlign w:val="center"/>
          </w:tcPr>
          <w:p w:rsidR="00BD087F" w:rsidRPr="005266CE" w:rsidRDefault="005266C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كليه كاركنان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مدیریت خطر حوادث و بلایا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الف-2-5-1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41" w:history="1"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مشی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Cambria" w:hAnsi="Cambria" w:cs="B Nazanin"/>
                  <w:sz w:val="20"/>
                  <w:szCs w:val="20"/>
                </w:rPr>
                <w:t xml:space="preserve">"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تداوم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ارائه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خدمات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درمانی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حیاتی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بیمارستان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در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شرایط</w:t>
              </w:r>
              <w:r w:rsidR="00BD087F" w:rsidRPr="00575B24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575B24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بحران</w:t>
              </w:r>
              <w:r w:rsidR="00BD087F" w:rsidRPr="00575B24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>"</w:t>
              </w:r>
            </w:hyperlink>
          </w:p>
        </w:tc>
        <w:tc>
          <w:tcPr>
            <w:tcW w:w="1818" w:type="dxa"/>
            <w:vAlign w:val="center"/>
          </w:tcPr>
          <w:p w:rsidR="00BD087F" w:rsidRPr="005266CE" w:rsidRDefault="005266CE" w:rsidP="005266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كليه كاركنان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فناوری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مدیریت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اطلاعات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سلامت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الف-5-5-7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42" w:history="1"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مشی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Cambria" w:hAnsi="Cambria" w:cs="B Nazanin"/>
                  <w:sz w:val="20"/>
                  <w:szCs w:val="20"/>
                </w:rPr>
                <w:t xml:space="preserve">"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کنترل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صیانت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از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پروندههای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بالینی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در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نقل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انتقال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بین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بخشها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/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واحدها</w:t>
              </w:r>
            </w:hyperlink>
          </w:p>
        </w:tc>
        <w:tc>
          <w:tcPr>
            <w:tcW w:w="1818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5266CE" w:rsidRDefault="005266CE" w:rsidP="005266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266CE">
              <w:rPr>
                <w:rFonts w:ascii="Times New Roman" w:hAnsi="Times New Roman" w:cs="B Nazanin" w:hint="cs"/>
                <w:sz w:val="20"/>
                <w:szCs w:val="20"/>
                <w:rtl/>
              </w:rPr>
              <w:t>اسناد پزشكي</w:t>
            </w: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 w:val="restart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مراقبتهای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عمومی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بالینی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ب-1-3-6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43" w:history="1"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مشی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مهار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شیمیایی</w:t>
              </w:r>
            </w:hyperlink>
          </w:p>
        </w:tc>
        <w:tc>
          <w:tcPr>
            <w:tcW w:w="1818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ب</w:t>
            </w:r>
            <w:r w:rsidRPr="005266CE">
              <w:rPr>
                <w:rFonts w:ascii="B Nazanin" w:cs="B Nazanin"/>
                <w:sz w:val="20"/>
                <w:szCs w:val="20"/>
                <w:rtl/>
              </w:rPr>
              <w:t>-1-3-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</w:rPr>
            </w:pPr>
            <w:hyperlink r:id="rId44" w:history="1"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مشی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مهار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فیزیکی</w:t>
              </w:r>
            </w:hyperlink>
          </w:p>
        </w:tc>
        <w:tc>
          <w:tcPr>
            <w:tcW w:w="1818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 w:val="restart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مراقبتهای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حاد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و</w:t>
            </w:r>
            <w:r w:rsidRPr="005266CE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اورژانس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ب-2-1-3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45" w:history="1"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مشی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C4735F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 xml:space="preserve">"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مراقبتهای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فیزیولوژیك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مانیتورینگ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مداوم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بیماران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حاد</w:t>
              </w:r>
              <w:r w:rsidR="00BD087F" w:rsidRPr="00C4735F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>"</w:t>
              </w:r>
            </w:hyperlink>
          </w:p>
        </w:tc>
        <w:tc>
          <w:tcPr>
            <w:tcW w:w="1818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ب-2-1-4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46" w:history="1"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مشی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C4735F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 xml:space="preserve">"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نحوه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اندیکاسیونهای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پذیرش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ترخیص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بیماران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در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بخشهای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ویژه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>"</w:t>
              </w:r>
            </w:hyperlink>
          </w:p>
        </w:tc>
        <w:tc>
          <w:tcPr>
            <w:tcW w:w="1818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ب-2-5-4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47" w:history="1"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مشی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>"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شناسایی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به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موقع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نحوه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رسیدگی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به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بیماران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بدحال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اورژانسی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در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بخشهای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بستری</w:t>
              </w:r>
              <w:r w:rsidR="00BD087F" w:rsidRPr="00C4735F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>"</w:t>
              </w:r>
            </w:hyperlink>
          </w:p>
        </w:tc>
        <w:tc>
          <w:tcPr>
            <w:tcW w:w="1818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 w:val="restart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color w:val="000000"/>
                <w:sz w:val="20"/>
                <w:szCs w:val="20"/>
                <w:rtl/>
              </w:rPr>
              <w:t>حمایت</w:t>
            </w:r>
            <w:r w:rsidRPr="005266CE">
              <w:rPr>
                <w:rFonts w:ascii="B Nazanin" w:cs="B Nazanin"/>
                <w:color w:val="000000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sz w:val="20"/>
                <w:szCs w:val="20"/>
                <w:rtl/>
              </w:rPr>
              <w:t>از</w:t>
            </w:r>
            <w:r w:rsidRPr="005266CE">
              <w:rPr>
                <w:rFonts w:ascii="B Nazanin" w:cs="B Nazanin"/>
                <w:color w:val="000000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sz w:val="20"/>
                <w:szCs w:val="20"/>
                <w:rtl/>
              </w:rPr>
              <w:t>گیرنده</w:t>
            </w:r>
            <w:r w:rsidRPr="005266CE">
              <w:rPr>
                <w:rFonts w:ascii="B Nazanin" w:cs="B Nazanin"/>
                <w:color w:val="000000"/>
                <w:sz w:val="20"/>
                <w:szCs w:val="20"/>
              </w:rPr>
              <w:t xml:space="preserve"> </w:t>
            </w:r>
            <w:r w:rsidRPr="005266CE">
              <w:rPr>
                <w:rFonts w:ascii="B Nazanin" w:cs="B Nazanin" w:hint="cs"/>
                <w:color w:val="000000"/>
                <w:sz w:val="20"/>
                <w:szCs w:val="20"/>
                <w:rtl/>
              </w:rPr>
              <w:t>خدمت</w:t>
            </w: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ج-1-1-7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48" w:history="1"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مشی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 xml:space="preserve">"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نحوه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اطلاع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رسانی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بدون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هرگونه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پنهان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کاری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وقایع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ناخواسته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منجر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به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خسارت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برای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بیمار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/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خانواده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/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مراجعین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>"</w:t>
              </w:r>
            </w:hyperlink>
          </w:p>
        </w:tc>
        <w:tc>
          <w:tcPr>
            <w:tcW w:w="1818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5266CE" w:rsidRDefault="00BD087F" w:rsidP="005266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BD087F" w:rsidRPr="005266CE" w:rsidTr="005266CE">
        <w:trPr>
          <w:jc w:val="center"/>
        </w:trPr>
        <w:tc>
          <w:tcPr>
            <w:tcW w:w="1260" w:type="dxa"/>
            <w:vMerge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BD087F" w:rsidRPr="005266CE" w:rsidRDefault="00BD087F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ج-1-5-1</w:t>
            </w:r>
          </w:p>
        </w:tc>
        <w:tc>
          <w:tcPr>
            <w:tcW w:w="6308" w:type="dxa"/>
            <w:vAlign w:val="center"/>
          </w:tcPr>
          <w:p w:rsidR="00BD087F" w:rsidRPr="005266CE" w:rsidRDefault="005A62B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49" w:history="1"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خط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مشی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مدد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کاری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اجتماعی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در</w:t>
              </w:r>
              <w:r w:rsidR="00BD087F" w:rsidRPr="00C4735F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C4735F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بیمارستان</w:t>
              </w:r>
            </w:hyperlink>
          </w:p>
        </w:tc>
        <w:tc>
          <w:tcPr>
            <w:tcW w:w="1818" w:type="dxa"/>
            <w:vAlign w:val="center"/>
          </w:tcPr>
          <w:p w:rsidR="005266CE" w:rsidRPr="005266CE" w:rsidRDefault="005266CE" w:rsidP="005266CE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5266CE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5266CE" w:rsidRDefault="005266CE" w:rsidP="005266C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5266CE">
              <w:rPr>
                <w:rFonts w:ascii="Times New Roman" w:hAnsi="Times New Roman" w:cs="B Nazanin" w:hint="cs"/>
                <w:sz w:val="20"/>
                <w:szCs w:val="20"/>
                <w:rtl/>
              </w:rPr>
              <w:t>مديريت</w:t>
            </w:r>
          </w:p>
        </w:tc>
      </w:tr>
    </w:tbl>
    <w:p w:rsidR="005701BD" w:rsidRDefault="005701BD" w:rsidP="005701BD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701BD" w:rsidRDefault="005701BD" w:rsidP="005701BD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701BD" w:rsidRDefault="005701BD" w:rsidP="005701BD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701BD" w:rsidRDefault="005701BD" w:rsidP="005701BD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701BD" w:rsidRDefault="005701BD" w:rsidP="005701BD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BD087F" w:rsidRDefault="00BD087F" w:rsidP="00BD087F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5266CE" w:rsidRDefault="005266CE" w:rsidP="005266CE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6156EC" w:rsidRDefault="006156EC" w:rsidP="006156EC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6156EC" w:rsidRDefault="006156EC" w:rsidP="006156EC">
      <w:pPr>
        <w:bidi/>
        <w:jc w:val="center"/>
        <w:rPr>
          <w:rFonts w:ascii="Wingdings" w:hAnsi="Wingdings" w:cs="B Nazanin"/>
          <w:b/>
          <w:bCs/>
          <w:color w:val="C09000"/>
          <w:sz w:val="36"/>
          <w:szCs w:val="36"/>
          <w:rtl/>
          <w:lang w:bidi="fa-IR"/>
        </w:rPr>
      </w:pPr>
      <w:r w:rsidRPr="004F736F">
        <w:rPr>
          <w:rFonts w:ascii="Wingdings" w:hAnsi="Wingdings" w:cs="B Nazanin" w:hint="cs"/>
          <w:b/>
          <w:bCs/>
          <w:color w:val="C09000"/>
          <w:sz w:val="36"/>
          <w:szCs w:val="36"/>
          <w:rtl/>
          <w:lang w:bidi="fa-IR"/>
        </w:rPr>
        <w:lastRenderedPageBreak/>
        <w:t xml:space="preserve">لیست </w:t>
      </w:r>
      <w:r>
        <w:rPr>
          <w:rFonts w:ascii="Wingdings" w:hAnsi="Wingdings" w:cs="B Nazanin" w:hint="cs"/>
          <w:b/>
          <w:bCs/>
          <w:color w:val="C09000"/>
          <w:sz w:val="36"/>
          <w:szCs w:val="36"/>
          <w:rtl/>
          <w:lang w:bidi="fa-IR"/>
        </w:rPr>
        <w:t>روش های اجرایی</w:t>
      </w:r>
    </w:p>
    <w:tbl>
      <w:tblPr>
        <w:tblStyle w:val="TableGrid"/>
        <w:bidiVisual/>
        <w:tblW w:w="10566" w:type="dxa"/>
        <w:jc w:val="center"/>
        <w:tblInd w:w="-1472" w:type="dxa"/>
        <w:tblLook w:val="04A0" w:firstRow="1" w:lastRow="0" w:firstColumn="1" w:lastColumn="0" w:noHBand="0" w:noVBand="1"/>
      </w:tblPr>
      <w:tblGrid>
        <w:gridCol w:w="1464"/>
        <w:gridCol w:w="6308"/>
        <w:gridCol w:w="2794"/>
      </w:tblGrid>
      <w:tr w:rsidR="00BD087F" w:rsidRPr="002F6BF1" w:rsidTr="002F6BF1">
        <w:trPr>
          <w:jc w:val="center"/>
        </w:trPr>
        <w:tc>
          <w:tcPr>
            <w:tcW w:w="146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Wingdings" w:hAnsi="Wingdings" w:cs="B Nazanin"/>
                <w:b/>
                <w:bCs/>
                <w:color w:val="C09000"/>
                <w:sz w:val="20"/>
                <w:szCs w:val="20"/>
                <w:rtl/>
                <w:lang w:bidi="fa-IR"/>
              </w:rPr>
            </w:pPr>
            <w:r w:rsidRPr="002F6BF1">
              <w:rPr>
                <w:rFonts w:ascii="Wingdings" w:hAnsi="Wingdings" w:cs="B Nazanin" w:hint="cs"/>
                <w:b/>
                <w:bCs/>
                <w:color w:val="C09000"/>
                <w:sz w:val="20"/>
                <w:szCs w:val="20"/>
                <w:rtl/>
                <w:lang w:bidi="fa-IR"/>
              </w:rPr>
              <w:t>شماره سنجه</w:t>
            </w:r>
          </w:p>
        </w:tc>
        <w:tc>
          <w:tcPr>
            <w:tcW w:w="6308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Wingdings" w:hAnsi="Wingdings" w:cs="B Nazanin"/>
                <w:b/>
                <w:bCs/>
                <w:color w:val="C09000"/>
                <w:sz w:val="20"/>
                <w:szCs w:val="20"/>
                <w:rtl/>
                <w:lang w:bidi="fa-IR"/>
              </w:rPr>
            </w:pPr>
            <w:r w:rsidRPr="002F6BF1">
              <w:rPr>
                <w:rFonts w:ascii="Wingdings" w:hAnsi="Wingdings" w:cs="B Nazanin" w:hint="cs"/>
                <w:b/>
                <w:bCs/>
                <w:color w:val="C09000"/>
                <w:sz w:val="20"/>
                <w:szCs w:val="20"/>
                <w:rtl/>
                <w:lang w:bidi="fa-IR"/>
              </w:rPr>
              <w:t>عنوان خط مشی</w:t>
            </w:r>
          </w:p>
        </w:tc>
        <w:tc>
          <w:tcPr>
            <w:tcW w:w="279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Wingdings" w:hAnsi="Wingdings" w:cs="B Nazanin"/>
                <w:b/>
                <w:bCs/>
                <w:color w:val="C09000"/>
                <w:sz w:val="20"/>
                <w:szCs w:val="20"/>
                <w:rtl/>
                <w:lang w:bidi="fa-IR"/>
              </w:rPr>
            </w:pPr>
            <w:r w:rsidRPr="002F6BF1">
              <w:rPr>
                <w:rFonts w:ascii="Wingdings" w:hAnsi="Wingdings" w:cs="B Nazanin" w:hint="cs"/>
                <w:b/>
                <w:bCs/>
                <w:color w:val="C09000"/>
                <w:sz w:val="20"/>
                <w:szCs w:val="20"/>
                <w:rtl/>
                <w:lang w:bidi="fa-IR"/>
              </w:rPr>
              <w:t>دامنه كاربرد</w:t>
            </w:r>
          </w:p>
        </w:tc>
      </w:tr>
      <w:tr w:rsidR="00BD087F" w:rsidRPr="002F6BF1" w:rsidTr="002F6BF1">
        <w:trPr>
          <w:jc w:val="center"/>
        </w:trPr>
        <w:tc>
          <w:tcPr>
            <w:tcW w:w="146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الف-2-2-6</w:t>
            </w:r>
          </w:p>
        </w:tc>
        <w:tc>
          <w:tcPr>
            <w:tcW w:w="6308" w:type="dxa"/>
            <w:vAlign w:val="center"/>
          </w:tcPr>
          <w:p w:rsidR="00BD087F" w:rsidRPr="002F6BF1" w:rsidRDefault="005A62BE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50" w:history="1"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اجرایی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گزارش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حوادث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بیمارستان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اطلاع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رسانی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آن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به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تمامی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کارکنان</w:t>
              </w:r>
            </w:hyperlink>
          </w:p>
        </w:tc>
        <w:tc>
          <w:tcPr>
            <w:tcW w:w="2794" w:type="dxa"/>
            <w:vAlign w:val="center"/>
          </w:tcPr>
          <w:p w:rsidR="00BD087F" w:rsidRPr="002F6BF1" w:rsidRDefault="005266CE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كليه كاركنان</w:t>
            </w:r>
          </w:p>
        </w:tc>
      </w:tr>
      <w:tr w:rsidR="00BD087F" w:rsidRPr="002F6BF1" w:rsidTr="002F6BF1">
        <w:trPr>
          <w:jc w:val="center"/>
        </w:trPr>
        <w:tc>
          <w:tcPr>
            <w:tcW w:w="146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الف-4-3-5</w:t>
            </w:r>
          </w:p>
        </w:tc>
        <w:tc>
          <w:tcPr>
            <w:tcW w:w="6308" w:type="dxa"/>
            <w:vAlign w:val="center"/>
          </w:tcPr>
          <w:p w:rsidR="00BD087F" w:rsidRPr="002F6BF1" w:rsidRDefault="005A62BE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51" w:history="1"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اجرایی</w:t>
              </w:r>
              <w:r w:rsidR="00BD087F" w:rsidRPr="00705F09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 xml:space="preserve">"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نظارت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بر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روند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تعامل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بخشهای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بالینی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با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سایر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بخشها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Times New Roman" w:hAnsi="Times New Roman" w:cs="B Nazanin"/>
                  <w:sz w:val="20"/>
                  <w:szCs w:val="20"/>
                </w:rPr>
                <w:t>"</w:t>
              </w:r>
            </w:hyperlink>
          </w:p>
        </w:tc>
        <w:tc>
          <w:tcPr>
            <w:tcW w:w="2794" w:type="dxa"/>
            <w:vAlign w:val="center"/>
          </w:tcPr>
          <w:p w:rsidR="005266CE" w:rsidRPr="002F6BF1" w:rsidRDefault="005266CE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2F6BF1" w:rsidRDefault="005266CE" w:rsidP="002F6BF1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2F6BF1">
              <w:rPr>
                <w:rFonts w:ascii="Times New Roman" w:hAnsi="Times New Roman" w:cs="B Nazanin" w:hint="cs"/>
                <w:sz w:val="20"/>
                <w:szCs w:val="20"/>
                <w:rtl/>
              </w:rPr>
              <w:t>مديريت</w:t>
            </w:r>
          </w:p>
        </w:tc>
      </w:tr>
      <w:tr w:rsidR="00BD087F" w:rsidRPr="002F6BF1" w:rsidTr="002F6BF1">
        <w:trPr>
          <w:jc w:val="center"/>
        </w:trPr>
        <w:tc>
          <w:tcPr>
            <w:tcW w:w="146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الف-5-2-1</w:t>
            </w:r>
          </w:p>
        </w:tc>
        <w:tc>
          <w:tcPr>
            <w:tcW w:w="6308" w:type="dxa"/>
            <w:vAlign w:val="center"/>
          </w:tcPr>
          <w:p w:rsidR="00BD087F" w:rsidRPr="002F6BF1" w:rsidRDefault="005A62BE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52" w:history="1"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اجرایی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کنترل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صحت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داده</w:t>
              </w:r>
              <w:r w:rsidR="00943DF9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های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ثبت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شده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در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سامانه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اطلاعات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بیمارستانی</w:t>
              </w:r>
            </w:hyperlink>
          </w:p>
        </w:tc>
        <w:tc>
          <w:tcPr>
            <w:tcW w:w="2794" w:type="dxa"/>
            <w:vAlign w:val="center"/>
          </w:tcPr>
          <w:p w:rsidR="00BD087F" w:rsidRPr="002F6BF1" w:rsidRDefault="005266CE" w:rsidP="002F6BF1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2F6BF1">
              <w:rPr>
                <w:rFonts w:ascii="Times New Roman" w:hAnsi="Times New Roman" w:cs="B Nazanin" w:hint="cs"/>
                <w:sz w:val="20"/>
                <w:szCs w:val="20"/>
                <w:rtl/>
              </w:rPr>
              <w:t>مديريت مالي-فناوري اطلاعات</w:t>
            </w:r>
          </w:p>
        </w:tc>
      </w:tr>
      <w:tr w:rsidR="00BD087F" w:rsidRPr="002F6BF1" w:rsidTr="002F6BF1">
        <w:trPr>
          <w:jc w:val="center"/>
        </w:trPr>
        <w:tc>
          <w:tcPr>
            <w:tcW w:w="146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الف-5-3-1</w:t>
            </w:r>
          </w:p>
        </w:tc>
        <w:tc>
          <w:tcPr>
            <w:tcW w:w="6308" w:type="dxa"/>
            <w:vAlign w:val="center"/>
          </w:tcPr>
          <w:p w:rsidR="00BD087F" w:rsidRPr="002F6BF1" w:rsidRDefault="005A62BE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53" w:history="1"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اجرایی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Cambria" w:hAnsi="Cambria" w:cs="B Nazanin"/>
                  <w:sz w:val="20"/>
                  <w:szCs w:val="20"/>
                </w:rPr>
                <w:t>"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نگهداری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پشتیبانی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منظم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داده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ها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بانكهای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اطلاعات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الکترونیك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تهیه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نسخه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پشتیبان</w:t>
              </w:r>
              <w:r w:rsidR="00BD087F" w:rsidRPr="00705F09">
                <w:rPr>
                  <w:rStyle w:val="Hyperlink"/>
                  <w:rFonts w:ascii="Cambria" w:hAnsi="Cambria" w:cs="B Nazanin"/>
                  <w:sz w:val="20"/>
                  <w:szCs w:val="20"/>
                </w:rPr>
                <w:t>"</w:t>
              </w:r>
            </w:hyperlink>
          </w:p>
        </w:tc>
        <w:tc>
          <w:tcPr>
            <w:tcW w:w="2794" w:type="dxa"/>
            <w:vAlign w:val="center"/>
          </w:tcPr>
          <w:p w:rsidR="00BD087F" w:rsidRPr="002F6BF1" w:rsidRDefault="005266CE" w:rsidP="002F6BF1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2F6BF1">
              <w:rPr>
                <w:rFonts w:ascii="Times New Roman" w:hAnsi="Times New Roman" w:cs="B Nazanin" w:hint="cs"/>
                <w:sz w:val="20"/>
                <w:szCs w:val="20"/>
                <w:rtl/>
              </w:rPr>
              <w:t>فناوري اطلاعات</w:t>
            </w:r>
          </w:p>
        </w:tc>
      </w:tr>
      <w:tr w:rsidR="00BD087F" w:rsidRPr="002F6BF1" w:rsidTr="002F6BF1">
        <w:trPr>
          <w:jc w:val="center"/>
        </w:trPr>
        <w:tc>
          <w:tcPr>
            <w:tcW w:w="146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الف-5-3-2</w:t>
            </w:r>
          </w:p>
        </w:tc>
        <w:tc>
          <w:tcPr>
            <w:tcW w:w="6308" w:type="dxa"/>
            <w:vAlign w:val="center"/>
          </w:tcPr>
          <w:p w:rsidR="00BD087F" w:rsidRPr="002F6BF1" w:rsidRDefault="005A62BE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54" w:history="1">
              <w:r w:rsidR="00BD087F" w:rsidRPr="00BE4008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BE4008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BE4008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اجرایی</w:t>
              </w:r>
              <w:r w:rsidR="00BD087F" w:rsidRPr="00BE4008">
                <w:rPr>
                  <w:rStyle w:val="Hyperlink"/>
                  <w:rFonts w:ascii="Cambria" w:hAnsi="Cambria" w:cs="B Nazanin"/>
                  <w:sz w:val="20"/>
                  <w:szCs w:val="20"/>
                </w:rPr>
                <w:t>"</w:t>
              </w:r>
              <w:r w:rsidR="00BD087F" w:rsidRPr="00BE4008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پشتیبانی</w:t>
              </w:r>
              <w:r w:rsidR="00BD087F" w:rsidRPr="00BE4008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BE4008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از</w:t>
              </w:r>
              <w:r w:rsidR="00BD087F" w:rsidRPr="00BE4008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BE4008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سیستمهای</w:t>
              </w:r>
              <w:r w:rsidR="00BD087F" w:rsidRPr="00BE4008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BE4008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سخت</w:t>
              </w:r>
              <w:r w:rsidR="00BD087F" w:rsidRPr="00BE4008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BE4008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افزاری</w:t>
              </w:r>
            </w:hyperlink>
          </w:p>
        </w:tc>
        <w:tc>
          <w:tcPr>
            <w:tcW w:w="2794" w:type="dxa"/>
            <w:vAlign w:val="center"/>
          </w:tcPr>
          <w:p w:rsidR="00BD087F" w:rsidRPr="002F6BF1" w:rsidRDefault="005266CE" w:rsidP="002F6BF1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2F6BF1">
              <w:rPr>
                <w:rFonts w:ascii="Times New Roman" w:hAnsi="Times New Roman" w:cs="B Nazanin" w:hint="cs"/>
                <w:sz w:val="20"/>
                <w:szCs w:val="20"/>
                <w:rtl/>
              </w:rPr>
              <w:t>فناوري اطلاعات</w:t>
            </w:r>
          </w:p>
        </w:tc>
      </w:tr>
      <w:tr w:rsidR="00BD087F" w:rsidRPr="002F6BF1" w:rsidTr="002F6BF1">
        <w:trPr>
          <w:jc w:val="center"/>
        </w:trPr>
        <w:tc>
          <w:tcPr>
            <w:tcW w:w="146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ب-1-4-1</w:t>
            </w:r>
          </w:p>
        </w:tc>
        <w:tc>
          <w:tcPr>
            <w:tcW w:w="6308" w:type="dxa"/>
            <w:vAlign w:val="center"/>
          </w:tcPr>
          <w:p w:rsidR="00BD087F" w:rsidRPr="009C5BAB" w:rsidRDefault="005A62BE" w:rsidP="009C5BA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Wingdings" w:cs="B Nazanin"/>
                <w:color w:val="000000"/>
                <w:sz w:val="20"/>
                <w:szCs w:val="20"/>
                <w:rtl/>
                <w:lang w:bidi="fa-IR"/>
              </w:rPr>
            </w:pPr>
            <w:hyperlink r:id="rId55" w:history="1">
              <w:r w:rsidR="00BD087F" w:rsidRPr="00705F09">
                <w:rPr>
                  <w:rStyle w:val="Hyperlink"/>
                  <w:rFonts w:ascii="B Nazanin" w:hAnsi="Wingdings" w:cs="B Nazanin" w:hint="cs"/>
                  <w:sz w:val="20"/>
                  <w:szCs w:val="20"/>
                  <w:rtl/>
                </w:rPr>
                <w:t>روش</w:t>
              </w:r>
              <w:r w:rsidR="00BD087F" w:rsidRPr="00705F09">
                <w:rPr>
                  <w:rStyle w:val="Hyperlink"/>
                  <w:rFonts w:ascii="B Nazanin" w:hAnsi="Wingdings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hAnsi="Wingdings" w:cs="B Nazanin" w:hint="cs"/>
                  <w:sz w:val="20"/>
                  <w:szCs w:val="20"/>
                  <w:rtl/>
                </w:rPr>
                <w:t>اجرایی</w:t>
              </w:r>
              <w:r w:rsidR="00BD087F" w:rsidRPr="00705F09">
                <w:rPr>
                  <w:rStyle w:val="Hyperlink"/>
                  <w:rFonts w:ascii="B Nazanin" w:hAnsi="Wingdings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hAnsi="Wingdings" w:cs="B Nazanin" w:hint="cs"/>
                  <w:sz w:val="20"/>
                  <w:szCs w:val="20"/>
                  <w:rtl/>
                </w:rPr>
                <w:t>مقادیر</w:t>
              </w:r>
              <w:r w:rsidR="00BD087F" w:rsidRPr="00705F09">
                <w:rPr>
                  <w:rStyle w:val="Hyperlink"/>
                  <w:rFonts w:ascii="B Nazanin" w:hAnsi="Wingdings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hAnsi="Wingdings" w:cs="B Nazanin" w:hint="cs"/>
                  <w:sz w:val="20"/>
                  <w:szCs w:val="20"/>
                  <w:rtl/>
                </w:rPr>
                <w:t>بحرانی</w:t>
              </w:r>
              <w:r w:rsidR="00BD087F" w:rsidRPr="00705F09">
                <w:rPr>
                  <w:rStyle w:val="Hyperlink"/>
                  <w:rFonts w:ascii="B Nazanin" w:hAnsi="Wingdings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hAnsi="Wingdings" w:cs="B Nazanin" w:hint="cs"/>
                  <w:sz w:val="20"/>
                  <w:szCs w:val="20"/>
                  <w:rtl/>
                </w:rPr>
                <w:t>پاراکلینیك</w:t>
              </w:r>
            </w:hyperlink>
          </w:p>
        </w:tc>
        <w:tc>
          <w:tcPr>
            <w:tcW w:w="2794" w:type="dxa"/>
            <w:vAlign w:val="center"/>
          </w:tcPr>
          <w:p w:rsidR="002F6BF1" w:rsidRPr="002F6BF1" w:rsidRDefault="002F6BF1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2F6BF1" w:rsidRDefault="00BD087F" w:rsidP="002F6BF1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BD087F" w:rsidRPr="002F6BF1" w:rsidTr="002F6BF1">
        <w:trPr>
          <w:jc w:val="center"/>
        </w:trPr>
        <w:tc>
          <w:tcPr>
            <w:tcW w:w="146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ب-1-4-1</w:t>
            </w:r>
          </w:p>
          <w:p w:rsidR="00BD087F" w:rsidRPr="002F6BF1" w:rsidRDefault="00BD087F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ب</w:t>
            </w:r>
            <w:r w:rsidRPr="002F6BF1">
              <w:rPr>
                <w:rFonts w:ascii="B Nazanin" w:cs="B Nazanin"/>
                <w:sz w:val="20"/>
                <w:szCs w:val="20"/>
                <w:rtl/>
              </w:rPr>
              <w:t>-10-3-2</w:t>
            </w:r>
          </w:p>
        </w:tc>
        <w:tc>
          <w:tcPr>
            <w:tcW w:w="6308" w:type="dxa"/>
            <w:vAlign w:val="center"/>
          </w:tcPr>
          <w:p w:rsidR="00BD087F" w:rsidRPr="002F6BF1" w:rsidRDefault="005A62BE" w:rsidP="009C5BA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Wingdings" w:cs="B Nazanin"/>
                <w:color w:val="000000"/>
                <w:sz w:val="20"/>
                <w:szCs w:val="20"/>
                <w:rtl/>
                <w:lang w:bidi="fa-IR"/>
              </w:rPr>
            </w:pPr>
            <w:hyperlink r:id="rId56" w:history="1">
              <w:r w:rsidR="00BD087F" w:rsidRPr="00705F09">
                <w:rPr>
                  <w:rStyle w:val="Hyperlink"/>
                  <w:rFonts w:ascii="B Nazanin" w:hAnsi="Wingdings" w:cs="B Nazanin" w:hint="cs"/>
                  <w:sz w:val="20"/>
                  <w:szCs w:val="20"/>
                  <w:rtl/>
                </w:rPr>
                <w:t>روش</w:t>
              </w:r>
              <w:r w:rsidR="00BD087F" w:rsidRPr="00705F09">
                <w:rPr>
                  <w:rStyle w:val="Hyperlink"/>
                  <w:rFonts w:ascii="B Nazanin" w:hAnsi="Wingdings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hAnsi="Wingdings" w:cs="B Nazanin" w:hint="cs"/>
                  <w:sz w:val="20"/>
                  <w:szCs w:val="20"/>
                  <w:rtl/>
                </w:rPr>
                <w:t>اجرایی</w:t>
              </w:r>
              <w:r w:rsidR="00BD087F" w:rsidRPr="00705F09">
                <w:rPr>
                  <w:rStyle w:val="Hyperlink"/>
                  <w:rFonts w:ascii="B Nazanin" w:hAnsi="Wingdings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hAnsi="Wingdings" w:cs="B Nazanin" w:hint="cs"/>
                  <w:sz w:val="20"/>
                  <w:szCs w:val="20"/>
                  <w:rtl/>
                </w:rPr>
                <w:t>دستورات</w:t>
              </w:r>
              <w:r w:rsidR="00BD087F" w:rsidRPr="00705F09">
                <w:rPr>
                  <w:rStyle w:val="Hyperlink"/>
                  <w:rFonts w:ascii="B Nazanin" w:hAnsi="Wingdings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hAnsi="Wingdings" w:cs="B Nazanin" w:hint="cs"/>
                  <w:sz w:val="20"/>
                  <w:szCs w:val="20"/>
                  <w:rtl/>
                </w:rPr>
                <w:t>تلفنی</w:t>
              </w:r>
              <w:r w:rsidR="003C7A97" w:rsidRPr="00705F09">
                <w:rPr>
                  <w:rStyle w:val="Hyperlink"/>
                  <w:rFonts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hAnsi="Wingdings" w:cs="B Nazanin"/>
                  <w:sz w:val="20"/>
                  <w:szCs w:val="20"/>
                </w:rPr>
                <w:t xml:space="preserve">/ </w:t>
              </w:r>
              <w:r w:rsidR="00BD087F" w:rsidRPr="00705F09">
                <w:rPr>
                  <w:rStyle w:val="Hyperlink"/>
                  <w:rFonts w:ascii="B Nazanin" w:hAnsi="Wingdings" w:cs="B Nazanin" w:hint="cs"/>
                  <w:sz w:val="20"/>
                  <w:szCs w:val="20"/>
                  <w:rtl/>
                </w:rPr>
                <w:t>شفاهی</w:t>
              </w:r>
            </w:hyperlink>
          </w:p>
        </w:tc>
        <w:tc>
          <w:tcPr>
            <w:tcW w:w="2794" w:type="dxa"/>
            <w:vAlign w:val="center"/>
          </w:tcPr>
          <w:p w:rsidR="002F6BF1" w:rsidRPr="002F6BF1" w:rsidRDefault="002F6BF1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2F6BF1" w:rsidRDefault="00BD087F" w:rsidP="002F6BF1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BD087F" w:rsidRPr="002F6BF1" w:rsidTr="002F6BF1">
        <w:trPr>
          <w:jc w:val="center"/>
        </w:trPr>
        <w:tc>
          <w:tcPr>
            <w:tcW w:w="146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ب-5-2-5</w:t>
            </w:r>
          </w:p>
        </w:tc>
        <w:tc>
          <w:tcPr>
            <w:tcW w:w="6308" w:type="dxa"/>
            <w:vAlign w:val="center"/>
          </w:tcPr>
          <w:p w:rsidR="00BD087F" w:rsidRPr="002F6BF1" w:rsidRDefault="005A62BE" w:rsidP="009C5BA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Wingdings" w:cs="B Nazanin"/>
                <w:color w:val="000000"/>
                <w:sz w:val="20"/>
                <w:szCs w:val="20"/>
                <w:rtl/>
                <w:lang w:bidi="fa-IR"/>
              </w:rPr>
            </w:pPr>
            <w:hyperlink r:id="rId57" w:history="1"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برچسب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گذاری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در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فرایند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فراخوان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رهگیری</w:t>
              </w:r>
              <w:r w:rsidR="005266CE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>.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بسته های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استریل</w:t>
              </w:r>
            </w:hyperlink>
          </w:p>
        </w:tc>
        <w:tc>
          <w:tcPr>
            <w:tcW w:w="2794" w:type="dxa"/>
            <w:vAlign w:val="center"/>
          </w:tcPr>
          <w:p w:rsidR="002F6BF1" w:rsidRPr="002F6BF1" w:rsidRDefault="002F6BF1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2F6BF1" w:rsidRDefault="00BD087F" w:rsidP="002F6BF1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BD087F" w:rsidRPr="002F6BF1" w:rsidTr="002F6BF1">
        <w:trPr>
          <w:jc w:val="center"/>
        </w:trPr>
        <w:tc>
          <w:tcPr>
            <w:tcW w:w="1464" w:type="dxa"/>
            <w:vAlign w:val="center"/>
          </w:tcPr>
          <w:p w:rsidR="00BD087F" w:rsidRPr="002F6BF1" w:rsidRDefault="00BD087F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ب-5-5-2</w:t>
            </w:r>
          </w:p>
        </w:tc>
        <w:tc>
          <w:tcPr>
            <w:tcW w:w="6308" w:type="dxa"/>
            <w:vAlign w:val="center"/>
          </w:tcPr>
          <w:p w:rsidR="00BD087F" w:rsidRPr="002F6BF1" w:rsidRDefault="005A62BE" w:rsidP="002F6BF1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Wingdings" w:cs="B Nazanin"/>
                <w:color w:val="000000"/>
                <w:sz w:val="20"/>
                <w:szCs w:val="20"/>
                <w:rtl/>
              </w:rPr>
            </w:pPr>
            <w:hyperlink r:id="rId58" w:history="1"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اجرایی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Cambria" w:hAnsi="Cambria" w:cs="B Nazanin"/>
                  <w:sz w:val="20"/>
                  <w:szCs w:val="20"/>
                </w:rPr>
                <w:t>"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پیشگیری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و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کنترل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عفونت</w:t>
              </w:r>
              <w:r w:rsidR="00C12400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های</w:t>
              </w:r>
              <w:r w:rsidR="00BD087F" w:rsidRPr="00705F09">
                <w:rPr>
                  <w:rStyle w:val="Hyperlink"/>
                  <w:rFonts w:ascii="B Nazanin" w:cs="B Nazanin"/>
                  <w:sz w:val="20"/>
                  <w:szCs w:val="20"/>
                </w:rPr>
                <w:t xml:space="preserve"> </w:t>
              </w:r>
              <w:r w:rsidR="00BD087F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بیمارستانی</w:t>
              </w:r>
              <w:r w:rsidR="00BD087F" w:rsidRPr="00705F09">
                <w:rPr>
                  <w:rStyle w:val="Hyperlink"/>
                  <w:rFonts w:ascii="Cambria" w:hAnsi="Cambria" w:cs="B Nazanin"/>
                  <w:sz w:val="20"/>
                  <w:szCs w:val="20"/>
                </w:rPr>
                <w:t>"</w:t>
              </w:r>
            </w:hyperlink>
          </w:p>
        </w:tc>
        <w:tc>
          <w:tcPr>
            <w:tcW w:w="2794" w:type="dxa"/>
            <w:vAlign w:val="center"/>
          </w:tcPr>
          <w:p w:rsidR="002F6BF1" w:rsidRPr="002F6BF1" w:rsidRDefault="002F6BF1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2F6BF1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BD087F" w:rsidRPr="002F6BF1" w:rsidRDefault="00BD087F" w:rsidP="002F6BF1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</w:tr>
      <w:tr w:rsidR="003C7A97" w:rsidRPr="002F6BF1" w:rsidTr="002F6BF1">
        <w:trPr>
          <w:jc w:val="center"/>
        </w:trPr>
        <w:tc>
          <w:tcPr>
            <w:tcW w:w="1464" w:type="dxa"/>
            <w:vAlign w:val="center"/>
          </w:tcPr>
          <w:p w:rsidR="003C7A97" w:rsidRPr="002F6BF1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C7A97">
              <w:rPr>
                <w:rFonts w:ascii="B Nazanin" w:cs="B Nazanin" w:hint="cs"/>
                <w:sz w:val="20"/>
                <w:szCs w:val="20"/>
                <w:rtl/>
              </w:rPr>
              <w:t>ب-5-5-2</w:t>
            </w:r>
          </w:p>
        </w:tc>
        <w:tc>
          <w:tcPr>
            <w:tcW w:w="6308" w:type="dxa"/>
            <w:vAlign w:val="center"/>
          </w:tcPr>
          <w:p w:rsidR="003C7A97" w:rsidRPr="002F6BF1" w:rsidRDefault="005A62BE" w:rsidP="002F6BF1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hyperlink r:id="rId59" w:history="1"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روش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اجرایی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ارئه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خدمات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به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بیماران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مجهول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</w:rPr>
                <w:t>الهویه</w:t>
              </w:r>
            </w:hyperlink>
          </w:p>
        </w:tc>
        <w:tc>
          <w:tcPr>
            <w:tcW w:w="2794" w:type="dxa"/>
            <w:vAlign w:val="center"/>
          </w:tcPr>
          <w:p w:rsidR="003C7A97" w:rsidRPr="003C7A97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3C7A97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3C7A97" w:rsidRPr="002F6BF1" w:rsidRDefault="003C7A97" w:rsidP="002F6BF1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3C7A97" w:rsidRPr="002F6BF1" w:rsidTr="002F6BF1">
        <w:trPr>
          <w:jc w:val="center"/>
        </w:trPr>
        <w:tc>
          <w:tcPr>
            <w:tcW w:w="1464" w:type="dxa"/>
            <w:vAlign w:val="center"/>
          </w:tcPr>
          <w:p w:rsidR="003C7A97" w:rsidRPr="003C7A97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C7A97">
              <w:rPr>
                <w:rFonts w:ascii="B Nazanin" w:cs="B Nazanin" w:hint="cs"/>
                <w:sz w:val="20"/>
                <w:szCs w:val="20"/>
                <w:rtl/>
              </w:rPr>
              <w:t>ج-1-5-1</w:t>
            </w:r>
          </w:p>
        </w:tc>
        <w:tc>
          <w:tcPr>
            <w:tcW w:w="6308" w:type="dxa"/>
            <w:vAlign w:val="center"/>
          </w:tcPr>
          <w:p w:rsidR="003C7A97" w:rsidRPr="003C7A97" w:rsidRDefault="005A62BE" w:rsidP="002F6BF1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hyperlink r:id="rId60" w:history="1"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روش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اجرایی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حفظ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محرمانگی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و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تعیین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سطح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دسترسی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افراد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مجاز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به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اطلاعات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بیماران</w:t>
              </w:r>
            </w:hyperlink>
          </w:p>
        </w:tc>
        <w:tc>
          <w:tcPr>
            <w:tcW w:w="2794" w:type="dxa"/>
            <w:vAlign w:val="center"/>
          </w:tcPr>
          <w:p w:rsidR="003C7A97" w:rsidRPr="003C7A97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3C7A97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3C7A97" w:rsidRPr="003C7A97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3C7A97" w:rsidRPr="002F6BF1" w:rsidTr="002F6BF1">
        <w:trPr>
          <w:jc w:val="center"/>
        </w:trPr>
        <w:tc>
          <w:tcPr>
            <w:tcW w:w="1464" w:type="dxa"/>
            <w:vAlign w:val="center"/>
          </w:tcPr>
          <w:p w:rsidR="003C7A97" w:rsidRPr="003C7A97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C7A97">
              <w:rPr>
                <w:rFonts w:ascii="B Nazanin" w:cs="B Nazanin" w:hint="cs"/>
                <w:sz w:val="20"/>
                <w:szCs w:val="20"/>
                <w:rtl/>
              </w:rPr>
              <w:t>ج-1-5-1</w:t>
            </w:r>
          </w:p>
        </w:tc>
        <w:tc>
          <w:tcPr>
            <w:tcW w:w="6308" w:type="dxa"/>
            <w:vAlign w:val="center"/>
          </w:tcPr>
          <w:p w:rsidR="003C7A97" w:rsidRPr="003C7A97" w:rsidRDefault="005A62BE" w:rsidP="002F6BF1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hyperlink r:id="rId61" w:history="1"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روش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اجرايي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نحوه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نظارت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بر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رعایت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حقوق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گیرندگان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خدمت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و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رعایت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اصول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اخلاق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حرفه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ای</w:t>
              </w:r>
            </w:hyperlink>
          </w:p>
        </w:tc>
        <w:tc>
          <w:tcPr>
            <w:tcW w:w="2794" w:type="dxa"/>
            <w:vAlign w:val="center"/>
          </w:tcPr>
          <w:p w:rsidR="003C7A97" w:rsidRPr="003C7A97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3C7A97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3C7A97" w:rsidRPr="003C7A97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3C7A97" w:rsidRPr="002F6BF1" w:rsidTr="002F6BF1">
        <w:trPr>
          <w:jc w:val="center"/>
        </w:trPr>
        <w:tc>
          <w:tcPr>
            <w:tcW w:w="1464" w:type="dxa"/>
            <w:vAlign w:val="center"/>
          </w:tcPr>
          <w:p w:rsidR="003C7A97" w:rsidRPr="003C7A97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  <w:r w:rsidRPr="003C7A97">
              <w:rPr>
                <w:rFonts w:ascii="B Nazanin" w:cs="B Nazanin" w:hint="cs"/>
                <w:sz w:val="20"/>
                <w:szCs w:val="20"/>
                <w:rtl/>
              </w:rPr>
              <w:t>ب</w:t>
            </w:r>
            <w:r w:rsidRPr="003C7A97">
              <w:rPr>
                <w:rFonts w:ascii="B Nazanin" w:cs="B Nazanin"/>
                <w:sz w:val="20"/>
                <w:szCs w:val="20"/>
                <w:rtl/>
              </w:rPr>
              <w:t>-1-3-</w:t>
            </w:r>
            <w:r w:rsidRPr="003C7A97">
              <w:rPr>
                <w:rFonts w:ascii="B Nazanin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308" w:type="dxa"/>
            <w:vAlign w:val="center"/>
          </w:tcPr>
          <w:p w:rsidR="003C7A97" w:rsidRPr="003C7A97" w:rsidRDefault="005A62BE" w:rsidP="002F6BF1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hyperlink r:id="rId62" w:history="1"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روش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اجرایی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استریل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فوری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اقلام</w:t>
              </w:r>
              <w:r w:rsidR="003C7A97" w:rsidRPr="00705F09">
                <w:rPr>
                  <w:rStyle w:val="Hyperlink"/>
                  <w:rFonts w:ascii="B Nazanin" w:cs="B Nazanin"/>
                  <w:sz w:val="20"/>
                  <w:szCs w:val="20"/>
                  <w:rtl/>
                  <w:lang w:bidi="fa-IR"/>
                </w:rPr>
                <w:t xml:space="preserve"> </w:t>
              </w:r>
              <w:r w:rsidR="003C7A97" w:rsidRPr="00705F09">
                <w:rPr>
                  <w:rStyle w:val="Hyperlink"/>
                  <w:rFonts w:ascii="B Nazanin" w:cs="B Nazanin" w:hint="cs"/>
                  <w:sz w:val="20"/>
                  <w:szCs w:val="20"/>
                  <w:rtl/>
                  <w:lang w:bidi="fa-IR"/>
                </w:rPr>
                <w:t>خاص</w:t>
              </w:r>
            </w:hyperlink>
          </w:p>
        </w:tc>
        <w:tc>
          <w:tcPr>
            <w:tcW w:w="2794" w:type="dxa"/>
            <w:vAlign w:val="center"/>
          </w:tcPr>
          <w:p w:rsidR="003C7A97" w:rsidRPr="003C7A97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  <w:r w:rsidRPr="003C7A97">
              <w:rPr>
                <w:rFonts w:ascii="B Nazanin" w:cs="B Nazanin" w:hint="cs"/>
                <w:sz w:val="20"/>
                <w:szCs w:val="20"/>
                <w:rtl/>
              </w:rPr>
              <w:t>كليه كاركنان باليني</w:t>
            </w:r>
          </w:p>
          <w:p w:rsidR="003C7A97" w:rsidRPr="003C7A97" w:rsidRDefault="003C7A97" w:rsidP="003C7A97">
            <w:pPr>
              <w:bidi/>
              <w:jc w:val="center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</w:tbl>
    <w:p w:rsidR="006156EC" w:rsidRPr="004F736F" w:rsidRDefault="006156EC" w:rsidP="006156EC">
      <w:pPr>
        <w:bidi/>
        <w:jc w:val="center"/>
        <w:rPr>
          <w:rFonts w:ascii="Wingdings" w:hAnsi="Wingdings" w:cs="B Nazanin"/>
          <w:b/>
          <w:bCs/>
          <w:color w:val="C09000"/>
          <w:sz w:val="36"/>
          <w:szCs w:val="36"/>
          <w:rtl/>
          <w:lang w:bidi="fa-IR"/>
        </w:rPr>
      </w:pPr>
    </w:p>
    <w:p w:rsidR="006156EC" w:rsidRDefault="006156EC" w:rsidP="006156EC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rtl/>
          <w:lang w:bidi="fa-IR"/>
        </w:rPr>
      </w:pPr>
    </w:p>
    <w:p w:rsidR="002F6BF1" w:rsidRPr="004F4042" w:rsidRDefault="002F6BF1" w:rsidP="002F6BF1">
      <w:pPr>
        <w:bidi/>
        <w:rPr>
          <w:rFonts w:ascii="Wingdings" w:hAnsi="Wingdings" w:cs="Wingdings"/>
          <w:color w:val="C09000"/>
          <w:sz w:val="18"/>
          <w:szCs w:val="18"/>
          <w:lang w:bidi="fa-IR"/>
        </w:rPr>
      </w:pPr>
    </w:p>
    <w:sectPr w:rsidR="002F6BF1" w:rsidRPr="004F4042" w:rsidSect="00AA52A1">
      <w:footerReference w:type="default" r:id="rId63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BE" w:rsidRDefault="005A62BE" w:rsidP="00F60FC4">
      <w:pPr>
        <w:spacing w:after="0" w:line="240" w:lineRule="auto"/>
      </w:pPr>
      <w:r>
        <w:separator/>
      </w:r>
    </w:p>
  </w:endnote>
  <w:endnote w:type="continuationSeparator" w:id="0">
    <w:p w:rsidR="005A62BE" w:rsidRDefault="005A62BE" w:rsidP="00F6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92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8D6" w:rsidRDefault="005F6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8D6" w:rsidRDefault="005F6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BE" w:rsidRDefault="005A62BE" w:rsidP="00F60FC4">
      <w:pPr>
        <w:spacing w:after="0" w:line="240" w:lineRule="auto"/>
      </w:pPr>
      <w:r>
        <w:separator/>
      </w:r>
    </w:p>
  </w:footnote>
  <w:footnote w:type="continuationSeparator" w:id="0">
    <w:p w:rsidR="005A62BE" w:rsidRDefault="005A62BE" w:rsidP="00F60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02"/>
    <w:rsid w:val="00081E70"/>
    <w:rsid w:val="000A44EE"/>
    <w:rsid w:val="000D6E1D"/>
    <w:rsid w:val="00103426"/>
    <w:rsid w:val="00131B14"/>
    <w:rsid w:val="00177FE9"/>
    <w:rsid w:val="001A78C3"/>
    <w:rsid w:val="001E2DD2"/>
    <w:rsid w:val="0020170D"/>
    <w:rsid w:val="0021213F"/>
    <w:rsid w:val="00224781"/>
    <w:rsid w:val="00230EE9"/>
    <w:rsid w:val="00244448"/>
    <w:rsid w:val="0025697C"/>
    <w:rsid w:val="002664A9"/>
    <w:rsid w:val="002C1352"/>
    <w:rsid w:val="002E5E17"/>
    <w:rsid w:val="002F6BF1"/>
    <w:rsid w:val="00302610"/>
    <w:rsid w:val="00305BE2"/>
    <w:rsid w:val="0031440F"/>
    <w:rsid w:val="00334624"/>
    <w:rsid w:val="0034094A"/>
    <w:rsid w:val="00364930"/>
    <w:rsid w:val="0038222E"/>
    <w:rsid w:val="003B3DB2"/>
    <w:rsid w:val="003C7A97"/>
    <w:rsid w:val="0041683F"/>
    <w:rsid w:val="004176F6"/>
    <w:rsid w:val="004256E4"/>
    <w:rsid w:val="00466619"/>
    <w:rsid w:val="004931E2"/>
    <w:rsid w:val="004A4D9D"/>
    <w:rsid w:val="004D5195"/>
    <w:rsid w:val="004F14C4"/>
    <w:rsid w:val="004F4042"/>
    <w:rsid w:val="004F65F1"/>
    <w:rsid w:val="004F736F"/>
    <w:rsid w:val="00500998"/>
    <w:rsid w:val="00516519"/>
    <w:rsid w:val="005266CE"/>
    <w:rsid w:val="00552F02"/>
    <w:rsid w:val="005652FF"/>
    <w:rsid w:val="005701BD"/>
    <w:rsid w:val="00575B24"/>
    <w:rsid w:val="00594FB9"/>
    <w:rsid w:val="005A034A"/>
    <w:rsid w:val="005A62BE"/>
    <w:rsid w:val="005F2AB2"/>
    <w:rsid w:val="005F68D6"/>
    <w:rsid w:val="006156EC"/>
    <w:rsid w:val="006362D1"/>
    <w:rsid w:val="00650C23"/>
    <w:rsid w:val="006A4F1D"/>
    <w:rsid w:val="006C4D4C"/>
    <w:rsid w:val="006D449B"/>
    <w:rsid w:val="00705F09"/>
    <w:rsid w:val="00720C21"/>
    <w:rsid w:val="00726B58"/>
    <w:rsid w:val="00740D9D"/>
    <w:rsid w:val="00752D72"/>
    <w:rsid w:val="007F0830"/>
    <w:rsid w:val="007F4B33"/>
    <w:rsid w:val="007F7EF4"/>
    <w:rsid w:val="00811559"/>
    <w:rsid w:val="00827A61"/>
    <w:rsid w:val="008B701F"/>
    <w:rsid w:val="008F321D"/>
    <w:rsid w:val="00943DF9"/>
    <w:rsid w:val="00956721"/>
    <w:rsid w:val="009809FD"/>
    <w:rsid w:val="009815F8"/>
    <w:rsid w:val="00986392"/>
    <w:rsid w:val="009A42C8"/>
    <w:rsid w:val="009C5BAB"/>
    <w:rsid w:val="009F1FDC"/>
    <w:rsid w:val="00A05309"/>
    <w:rsid w:val="00A101DE"/>
    <w:rsid w:val="00A378EA"/>
    <w:rsid w:val="00A40FB6"/>
    <w:rsid w:val="00A410B8"/>
    <w:rsid w:val="00A602B8"/>
    <w:rsid w:val="00A940F5"/>
    <w:rsid w:val="00AA52A1"/>
    <w:rsid w:val="00AC50E1"/>
    <w:rsid w:val="00AE6035"/>
    <w:rsid w:val="00AF5D77"/>
    <w:rsid w:val="00B071A1"/>
    <w:rsid w:val="00B11098"/>
    <w:rsid w:val="00B1611A"/>
    <w:rsid w:val="00B42499"/>
    <w:rsid w:val="00B70936"/>
    <w:rsid w:val="00B916CE"/>
    <w:rsid w:val="00BB0EB2"/>
    <w:rsid w:val="00BC72F8"/>
    <w:rsid w:val="00BD087F"/>
    <w:rsid w:val="00BE4008"/>
    <w:rsid w:val="00BE4820"/>
    <w:rsid w:val="00C07F86"/>
    <w:rsid w:val="00C12400"/>
    <w:rsid w:val="00C27CFD"/>
    <w:rsid w:val="00C36BE1"/>
    <w:rsid w:val="00C4735F"/>
    <w:rsid w:val="00C57BD9"/>
    <w:rsid w:val="00C77061"/>
    <w:rsid w:val="00CB53A4"/>
    <w:rsid w:val="00CC4E65"/>
    <w:rsid w:val="00CE10FA"/>
    <w:rsid w:val="00D04F3F"/>
    <w:rsid w:val="00D152AF"/>
    <w:rsid w:val="00D371E6"/>
    <w:rsid w:val="00D562EF"/>
    <w:rsid w:val="00D60C45"/>
    <w:rsid w:val="00D60E2E"/>
    <w:rsid w:val="00D801ED"/>
    <w:rsid w:val="00D84351"/>
    <w:rsid w:val="00D90477"/>
    <w:rsid w:val="00DB7E7C"/>
    <w:rsid w:val="00E07E51"/>
    <w:rsid w:val="00E433E8"/>
    <w:rsid w:val="00E46C49"/>
    <w:rsid w:val="00E53EA4"/>
    <w:rsid w:val="00E95130"/>
    <w:rsid w:val="00EB2BCB"/>
    <w:rsid w:val="00ED523E"/>
    <w:rsid w:val="00F06650"/>
    <w:rsid w:val="00F13F8A"/>
    <w:rsid w:val="00F1455C"/>
    <w:rsid w:val="00F44B00"/>
    <w:rsid w:val="00F60FC4"/>
    <w:rsid w:val="00F74AC4"/>
    <w:rsid w:val="00F9501C"/>
    <w:rsid w:val="00F9546F"/>
    <w:rsid w:val="00F97252"/>
    <w:rsid w:val="00FA77A3"/>
    <w:rsid w:val="00FC51BC"/>
    <w:rsid w:val="00FC78F8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C4"/>
  </w:style>
  <w:style w:type="paragraph" w:styleId="Footer">
    <w:name w:val="footer"/>
    <w:basedOn w:val="Normal"/>
    <w:link w:val="FooterChar"/>
    <w:uiPriority w:val="99"/>
    <w:unhideWhenUsed/>
    <w:rsid w:val="00F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C4"/>
  </w:style>
  <w:style w:type="table" w:styleId="TableGrid">
    <w:name w:val="Table Grid"/>
    <w:basedOn w:val="TableNormal"/>
    <w:uiPriority w:val="59"/>
    <w:rsid w:val="0036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1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C4"/>
  </w:style>
  <w:style w:type="paragraph" w:styleId="Footer">
    <w:name w:val="footer"/>
    <w:basedOn w:val="Normal"/>
    <w:link w:val="FooterChar"/>
    <w:uiPriority w:val="99"/>
    <w:unhideWhenUsed/>
    <w:rsid w:val="00F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C4"/>
  </w:style>
  <w:style w:type="table" w:styleId="TableGrid">
    <w:name w:val="Table Grid"/>
    <w:basedOn w:val="TableNormal"/>
    <w:uiPriority w:val="59"/>
    <w:rsid w:val="0036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51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605;&#1605;&#1606;&#1608;&#1593;&#1610;&#1578;%20&#1575;&#1587;&#1578;&#1601;&#1575;&#1583;&#1607;%20&#1575;&#1586;%20&#1578;&#1604;&#1601;&#1606;%20&#1607;&#1605;&#1585;&#1575;&#1607;/&#1583;&#1587;&#1578;&#1608;&#1585;&#1575;&#1604;&#1593;&#1605;&#1604;%201%20&#1605;&#1588;&#1578;&#1585;&#1610;%20&#1605;&#1583;&#1575;&#1585;&#1610;.pdf" TargetMode="External"/><Relationship Id="rId18" Type="http://schemas.openxmlformats.org/officeDocument/2006/relationships/hyperlink" Target="../&#1583;&#1587;&#1578;&#1608;&#1585;&#1575;&#1604;&#1593;&#1605;&#1604;%20&#1607;&#1575;/&#1583;&#1587;&#1578;&#1608;&#1585;&#1575;&#1604;&#1593;&#1605;&#1604;%20%20&#1606;&#1581;&#1608;&#1607;%20&#1581;&#1601;&#1592;%20&#1586;&#1606;&#1580;&#1740;&#1585;&#1607;%20&#1587;&#1585;&#1583;%20&#1608;%20&#1711;&#1585;&#1605;%20&#1576;&#1575;%20&#1585;&#1593;&#1575;&#1740;&#1578;%20&#1575;&#1589;&#1608;&#1604;%20&#1576;&#1607;&#1583;&#1575;&#1588;&#1578;&#1740;%20&#1583;&#1585;%20&#1605;&#1585;&#1575;&#1581;&#1604;%20&#1578;&#1608;&#1586;&#1740;&#1593;%20&#1608;%20&#1587;&#1585;&#1608;%20&#1594;&#1584;&#1575;/EH-IN-121.121.pdf" TargetMode="External"/><Relationship Id="rId26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606;&#1581;&#1608;&#1607;%20&#1580;&#1575;&#1576;&#1580;&#1575;&#1740;&#1740;%20&#1583;&#1585;&#1608;&#1606;%20&#1576;&#1582;&#1588;&#1740;%20&#1608;%20&#1576;&#1740;&#1606;%20&#1576;&#1582;&#1588;&#1740;%20&#1576;&#1740;&#1605;&#1575;&#1585;&#1575;&#1606;/NM-IN-109.pdf" TargetMode="External"/><Relationship Id="rId39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606;&#1592;&#1575;&#1601;&#1578;%20&#1608;%20&#1711;&#1606;&#1583;&#1586;&#1583;&#1575;&#1610;&#1610;%20&#1575;&#1578;&#1575;&#1602;%20&#1593;&#1605;&#1604;/NM-IN-121.pdf" TargetMode="External"/><Relationship Id="rId21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575;&#1587;&#1578;&#1601;&#1575;&#1583;&#1607;%20&#1575;&#1586;%20&#1705;&#1662;&#1587;&#1608;&#1604;&#1607;&#1575;&#1740;%20&#1711;&#1575;&#1586;&#1607;&#1575;&#1740;%20&#1591;&#1576;&#1740;/OH-IN-062-02.pdf" TargetMode="External"/><Relationship Id="rId34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575;&#1591;&#1604;&#1575;&#1593;%20&#1585;&#1587;&#1575;&#1606;&#1610;%20&#1575;&#1582;&#1576;&#1575;&#1585;%20&#1606;&#1575;&#1711;&#1608;&#1575;&#1585;/NM-IN-...pdf" TargetMode="External"/><Relationship Id="rId42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2;&#1591;%20&#1605;&#1588;&#1610;%20&#1608;%20&#1585;&#1608;&#1588;%20&#1607;&#1575;/&#1582;&#1591;%20&#1605;&#1588;&#1740;%20&#1608;%20&#1585;&#1608;&#1588;%20%20&#1705;&#1606;&#1578;&#1585;&#1604;%20&#1608;%20&#1589;&#1740;&#1575;&#1606;&#1578;%20&#1575;&#1586;%20&#1662;&#1585;&#1608;&#1606;&#1583;&#1607;&#1607;&#1575;&#1740;%20&#1576;&#1575;&#1604;&#1740;&#1606;&#1740;%20&#1583;&#1585;%20&#1606;&#1602;&#1604;%20&#1608;%20&#1575;&#1606;&#1578;&#1602;&#1575;&#1604;%20&#1576;&#1740;&#1606;%20&#1576;&#1582;&#1588;&#1607;&#1575;%20&#1608;&#1575;&#1581;&#1583;&#1607;&#1575;/MI-PP-144.144.pdf" TargetMode="External"/><Relationship Id="rId47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2;&#1591;%20&#1605;&#1588;&#1610;%20&#1608;%20&#1585;&#1608;&#1588;%20&#1607;&#1575;/&#1582;&#1591;%20&#1605;&#1588;&#1610;%20&#1608;%20&#1585;&#1608;&#1588;%20&#1585;&#1587;&#1610;&#1583;&#1711;&#1610;%20&#1576;&#1607;%20&#1576;&#1610;&#1605;&#1575;&#1585;&#1575;&#1606;%20&#1576;&#1583;&#1581;&#1575;&#1604;%20&#1608;%20&#1575;&#1608;&#1585;&#1688;&#1575;&#1606;&#1587;&#1610;%20&#1583;&#1585;%20&#1576;&#1582;&#1588;%20&#1576;&#1587;&#1578;&#1585;&#1610;/MG.PP.740.02.pdf" TargetMode="External"/><Relationship Id="rId50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711;&#1586;&#1575;&#1585;&#1588;%20&#1581;&#1608;&#1575;&#1583;&#1579;%20&#1576;&#1740;&#1605;&#1575;&#1585;&#1587;&#1578;&#1575;&#1606;/OH-PC-005.05.pdf" TargetMode="External"/><Relationship Id="rId55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605;&#1602;&#1575;&#1583;&#1740;&#1585;%20&#1576;&#1581;&#1585;&#1575;&#1606;&#1740;%20&#1662;&#1575;&#1585;&#1575;&#1705;&#1604;&#1740;&#1606;&#1740;&#1603;/PS-PP-480.03.pdf" TargetMode="External"/><Relationship Id="rId63" Type="http://schemas.openxmlformats.org/officeDocument/2006/relationships/footer" Target="footer1.xml"/><Relationship Id="rId7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606;&#1581;&#1608;&#1607;%20&#1711;&#1586;&#1575;&#1585;&#1588;%20&#1608;&#1602;&#1575;&#1740;&#1593;%20&#1606;&#1575;&#1582;&#1608;&#1575;&#1587;&#1578;&#1607;/NM-IN-34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&#1583;&#1587;&#1578;&#1608;&#1585;&#1575;&#1604;&#1593;&#1605;&#1604;%20&#1607;&#1575;/&#1583;&#1587;&#1578;&#1608;&#1585;&#1575;&#1604;&#1593;&#1605;&#1604;%20&#1606;&#1592;&#1575;&#1601;&#1578;&#1548;%20&#1588;&#1587;&#1578;&#1588;&#1608;%20&#1608;%20&#1711;&#1606;&#1583;&#1586;&#1583;&#1575;&#1740;&#1740;%20&#1608;%20&#1604;&#1705;&#1607;%20&#1586;&#1583;&#1575;&#1740;&#1740;%20&#1576;&#1582;&#1588;&#1607;&#1575;%20&#1608;&#1575;&#1581;&#1583;&#1607;&#1575;&#1740;%20&#1605;&#1582;&#1578;&#1604;&#1601;%20&#1576;&#1740;&#1605;&#1575;&#1585;&#1587;&#1578;&#1575;&#1606;/EH-IN-126.pdf" TargetMode="External"/><Relationship Id="rId20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606;&#1592;&#1575;&#1601;&#1578;&#1548;%20&#1588;&#1587;&#1578;&#1588;&#1608;%20&#1608;%20&#1711;&#1606;&#1583;&#1586;&#1583;&#1575;&#1740;&#1740;%20&#1608;%20&#1604;&#1705;&#1607;%20&#1586;&#1583;&#1575;&#1740;&#1740;%20&#1576;&#1582;&#1588;&#1607;&#1575;%20&#1608;&#1575;&#1581;&#1583;&#1607;&#1575;&#1740;%20&#1605;&#1582;&#1578;&#1604;&#1601;%20&#1576;&#1740;&#1605;&#1575;&#1585;&#1587;&#1578;&#1575;&#1606;/EH-IN-126.pdf" TargetMode="External"/><Relationship Id="rId29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662;&#1740;&#1588;&#1711;&#1740;&#1585;&#1740;%20&#1608;%20&#1705;&#1606;&#1578;&#1585;&#1604;%20&#1593;&#1601;&#1608;&#1606;&#1578;&#1607;&#1575;&#1740;%20&#1576;&#1740;&#1605;&#1575;&#1585;&#1587;&#1578;&#1575;&#1606;&#1740;/IC-PC-069.pdf" TargetMode="External"/><Relationship Id="rId41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2;&#1591;%20&#1605;&#1588;&#1610;%20&#1608;%20&#1585;&#1608;&#1588;%20&#1607;&#1575;/&#1582;&#1591;%20&#1605;&#1588;&#1740;%20&#1608;%20&#1585;&#1608;&#1588;%20%20&#1578;&#1583;&#1575;&#1608;&#1605;%20&#1575;&#1585;&#1575;&#1574;&#1607;%20&#1582;&#1583;&#1605;&#1575;&#1578;%20&#1583;&#1585;&#1605;&#1575;&#1606;&#1740;%20&#1581;&#1740;&#1575;&#1578;&#1740;%20&#1576;&#1740;&#1605;&#1575;&#1585;&#1587;&#1578;&#1575;&#1606;%20&#1583;&#1585;%20&#1588;&#1585;&#1575;&#1740;&#1591;%20&#1576;&#1581;&#1585;&#1575;&#1606;/OH-PP-094.94.pdf" TargetMode="External"/><Relationship Id="rId54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%20&#1662;&#1588;&#1578;&#1740;&#1576;&#1575;&#1606;&#1740;%20&#1575;&#1586;%20&#1587;&#1740;&#1587;&#1578;&#1605;&#1607;&#1575;&#1740;%20&#1587;&#1582;&#1578;%20&#1575;&#1601;&#1586;&#1575;&#1585;&#1740;/IT-PC-147.147.pdf" TargetMode="External"/><Relationship Id="rId62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575;&#1587;&#1578;&#1585;&#1740;&#1604;%20&#1601;&#1608;&#1585;&#1740;%20&#1575;&#1602;&#1604;&#1575;&#1605;%20&#1582;&#1575;&#1589;/UC-PC-151.151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%20&#1601;&#1593;&#1575;&#1604;&#1587;&#1575;&#1586;&#1740;%20&#1576;&#1585;&#1606;&#1575;&#1605;&#1607;%20&#1662;&#1575;&#1587;&#1582;%20&#1583;&#1585;%20&#1586;&#1605;&#1575;&#1606;%20&#1576;&#1585;&#1608;&#1586;%20&#1581;&#1608;&#1575;&#1583;&#1579;/QI-IN-105.pdf" TargetMode="External"/><Relationship Id="rId24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&#1607;&#1575;&#1740;%20&#1582;&#1608;&#1583;%20&#1605;&#1585;&#1575;&#1602;&#1576;&#1578;&#1740;%20&#1576;&#1585;&#1575;&#1740;%20&#1576;&#1740;&#1605;&#1575;&#1585;&#1740;&#1607;&#1575;&#1740;%20&#1588;&#1575;&#1740;&#1593;/NM-IN-108.pdf" TargetMode="External"/><Relationship Id="rId32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" TargetMode="External"/><Relationship Id="rId37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605;&#1581;&#1583;&#1608;&#1583;&#1607;%20&#1608;%20&#1590;&#1608;&#1575;&#1576;&#1591;%20&#1605;&#1581;&#1578;&#1608;&#1575;%20&#1608;%20&#1586;&#1605;&#1575;&#1606;%20&#1601;&#1593;&#1575;&#1604;&#1740;&#1578;%20&#1576;&#1604;&#1606;&#1583;&#1711;&#1608;%20&#1610;&#1575;%20&#1662;&#1740;&#1580;&#1585;/NM-IN-.pdf" TargetMode="External"/><Relationship Id="rId40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2;&#1591;%20&#1605;&#1588;&#1610;%20&#1608;%20&#1585;&#1608;&#1588;%20&#1607;&#1575;/&#1582;&#1591;%20&#1605;&#1588;&#1740;%20&#1608;%20&#1585;&#1608;&#1588;%20&#1605;&#1583;&#1740;&#1585;&#1740;&#1578;%20&#1662;&#1740;&#1588;&#1711;&#1740;&#1585;&#1575;&#1606;&#1607;%20&#1582;&#1591;&#1585;%20%20&#1576;&#1585;&#1575;&#1740;%20&#1575;&#1580;&#1578;&#1606;&#1575;&#1576;%20&#1575;&#1586;%20&#1585;&#1582;&#1583;&#1575;&#1583;%20&#1608;&#1602;&#1575;&#1740;&#1593;%20&#1606;&#1575;&#1582;&#1608;&#1575;&#1587;&#1578;&#1607;%20&#1606;&#1575;&#1588;&#1740;%20&#1575;&#1586;%20&#1575;&#1585;&#1575;&#1574;&#1607;%20&#1582;&#1583;&#1605;&#1575;&#1578;%20&#1605;&#1585;&#1575;&#1602;&#1576;&#1578;%20&#1587;&#1604;&#1575;&#1605;&#1578;/PS-PP-001.01.pdf" TargetMode="External"/><Relationship Id="rId45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2;&#1591;%20&#1605;&#1588;&#1610;%20&#1608;%20&#1585;&#1608;&#1588;%20&#1607;&#1575;/&#1582;&#1591;%20&#1605;&#1588;&#1610;%20&#1608;%20&#1585;&#1608;&#1588;%20&#1605;&#1585;&#1575;&#1602;&#1576;&#1578;%20&#1601;&#1610;&#1586;&#1610;&#1608;&#1604;&#1608;&#1688;&#1610;&#1603;%20&#1608;%20&#1605;&#1575;&#1606;&#1610;&#1578;&#1608;&#1585;&#1610;&#1606;&#1711;%20&#1576;&#1610;&#1605;&#1575;&#1585;&#1575;&#1606;%20&#1581;&#1575;&#1583;/MG-PP-740.04.pdf" TargetMode="External"/><Relationship Id="rId53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606;&#1711;&#1607;&#1583;&#1575;&#1585;&#1740;%20&#1608;%20&#1662;&#1588;&#1578;&#1740;&#1576;&#1575;&#1606;&#1740;%20&#1605;&#1606;&#1592;&#1605;%20&#1583;&#1575;&#1583;&#1607;&#1607;&#1575;%20&#1608;%20&#1576;&#1575;&#1606;&#1603;&#1607;&#1575;&#1740;%20&#1575;&#1591;&#1604;&#1575;&#1593;&#1575;&#1578;%20&#1575;&#1604;&#1705;&#1578;&#1585;&#1608;&#1606;&#1740;&#1603;%20&#1608;%20&#1578;&#1607;&#1740;&#1607;%20&#1606;&#1587;&#1582;&#1607;%20&#1662;&#1588;&#1578;&#1740;&#1576;&#1575;&#1606;/IT-PC-148.148.pdf" TargetMode="External"/><Relationship Id="rId58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662;&#1740;&#1588;&#1711;&#1740;&#1585;&#1740;%20&#1608;%20&#1705;&#1606;&#1578;&#1585;&#1604;%20&#1593;&#1601;&#1608;&#1606;&#1578;&#1607;&#1575;&#1740;%20&#1576;&#1740;&#1605;&#1575;&#1585;&#1587;&#1578;&#1575;&#1606;&#1740;/IC-PC-06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575;&#1587;&#1578;&#1601;&#1575;&#1583;&#1607;%20&#1575;&#1586;%20&#1581;&#1585;&#1608;&#1601;%20&#1575;&#1582;&#1578;&#1589;&#1575;&#1585;&#1740;%20&#1605;&#1580;&#1575;&#1586;%20&#1608;%20&#1705;&#1575;&#1585;&#1576;&#1585;&#1583;%20&#1570;&#1606;%20&#1607;&#1575;%20&#1583;&#1585;%20&#1605;&#1587;&#1578;&#1606;&#1583;&#1575;&#1578;&#1548;%20&#1576;&#1607;%20&#1608;&#1740;&#1688;&#1607;%20&#1583;&#1585;%20&#1662;&#1585;&#1608;&#1606;&#1583;&#1607;%20&#1576;&#1740;&#1605;&#1575;&#1585;/MI-IN-145.145.pdf" TargetMode="External"/><Relationship Id="rId23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585;&#1593;&#1575;&#1740;&#1578;%20&#1575;&#1604;&#1586;&#1575;&#1605;&#1575;&#1578;%20&#1575;&#1740;&#1605;&#1606;&#1740;%20&#1576;&#1740;&#1605;&#1575;&#1585;%20&#1583;&#1585;%20&#1605;&#1585;&#1575;&#1581;&#1604;%20&#1575;&#1606;&#1580;&#1575;&#1605;%20&#1575;&#1602;&#1583;&#1575;&#1605;&#1575;&#1578;%20&#1578;&#1607;&#1575;&#1580;&#1605;&#1740;%20&#1582;&#1575;&#1585;&#1580;%20&#1575;&#1586;%20&#1575;&#1578;&#1575;&#1602;%20&#1593;&#1605;&#1604;/NM-IN-346.pdf" TargetMode="External"/><Relationship Id="rId28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606;&#1581;&#1608;&#1607;%20&#1662;&#1584;&#1740;&#1585;&#1588;%20&#1576;&#1740;&#1605;&#1575;&#1585;&#1575;&#1606;%20&#1583;&#1585;%20&#1575;&#1578;&#1575;&#1602;%20&#1593;&#1605;&#1604;/NM-IN-120.pdf" TargetMode="External"/><Relationship Id="rId36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70;&#1610;&#1610;&#1606;%20&#1606;&#1575;&#1605;&#1607;%20&#1585;&#1601;&#1578;&#1575;&#1585;&#1610;%20&#1608;%20&#1576;&#1610;&#1605;&#1575;&#1585;%20&#1605;&#1581;&#1608;&#1585;&#1610;/&#1570;&#1610;&#1610;&#1606;%20&#1606;&#1575;&#1605;&#1607;%20&#1585;&#1601;&#1578;&#1575;&#1585;&#1610;%20&#1603;&#1575;&#1585;&#1603;&#1606;&#1575;&#1606;%20&#1576;&#1610;&#1605;&#1575;&#1585;&#1587;&#1578;&#1575;&#1606;%20&#1605;&#1607;&#1585;.pdf" TargetMode="External"/><Relationship Id="rId49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2;&#1591;%20&#1605;&#1588;&#1610;%20&#1608;%20&#1585;&#1608;&#1588;%20&#1607;&#1575;/&#1582;&#1591;%20&#1605;&#1588;&#1610;%20&#1608;%20&#1585;&#1608;&#1588;%20&#1605;&#1583;&#1583;&#1603;&#1575;&#1585;&#1610;%20&#1575;&#1580;&#1578;&#1605;&#1575;&#1593;&#1610;/MG.PP.740.10.pdf" TargetMode="External"/><Relationship Id="rId57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606;&#1581;&#1608;&#1607;%20&#1585;&#1607;&#1711;&#1740;&#1585;&#1740;%20&#1608;&#1587;&#1575;&#1740;&#1604;%20&#1608;%20&#1578;&#1580;&#1607;&#1740;&#1586;&#1575;&#1578;%20&#1575;&#1587;&#1578;&#1585;&#1740;&#1604;%20&#1576;&#1607;%20&#1705;&#1575;&#1585;%20&#1585;&#1601;&#1578;&#1607;%20&#1576;&#1740;&#1605;&#1575;&#1585;/UC-PC-073.73.pdf" TargetMode="External"/><Relationship Id="rId61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610;&#1610;%20&#1606;&#1581;&#1608;&#1607;%20&#1606;&#1592;&#1575;&#1585;&#1578;%20&#1576;&#1585;%20&#1585;&#1593;&#1575;&#1740;&#1578;%20&#1581;&#1602;&#1608;&#1602;%20&#1711;&#1740;&#1585;&#1606;&#1583;&#1711;&#1575;&#1606;%20&#1582;&#1583;&#1605;&#1578;%20&#1608;%20&#1585;&#1593;&#1575;&#1740;&#1578;%20&#1575;&#1589;&#1608;&#1604;%20&#1575;&#1582;&#1604;&#1575;&#1602;%20&#1581;&#1585;&#1601;&#1607;%20&#1575;&#1740;/MG-PC-741.01.pdf" TargetMode="External"/><Relationship Id="rId10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575;&#1606;&#1576;&#1575;&#1585;&#1588;%20&#1575;&#1740;&#1605;&#1606;/ML-IN-90.pdf" TargetMode="External"/><Relationship Id="rId19" Type="http://schemas.openxmlformats.org/officeDocument/2006/relationships/hyperlink" Target="../&#1583;&#1587;&#1578;&#1608;&#1585;&#1575;&#1604;&#1593;&#1605;&#1604;%20&#1607;&#1575;/&#1583;&#1587;&#1578;&#1608;&#1585;&#1575;&#1604;&#1593;&#1605;&#1604;%20&#1588;&#1587;&#1578;&#1588;&#1608;&#1740;%20&#1575;&#1606;&#1608;&#1575;&#1593;%20&#1575;&#1604;&#1576;&#1587;&#1607;/EH-IN-136.pdf" TargetMode="External"/><Relationship Id="rId31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&#1607;&#1575;&#1740;%20&#1662;&#1740;&#1588;&#1711;&#1740;&#1585;&#1740;%20&#1608;%20&#1605;&#1602;&#1575;&#1576;&#1604;&#1607;%20&#1576;&#1575;%20&#1575;&#1578;&#1601;&#1575;&#1602;&#1575;&#1578;%20&#1608;%20&#1587;&#1608;&#1575;&#1606;&#1581;%20&#1662;&#1585;&#1578;&#1608;&#1740;&#1740;/OH-IN-170..pdf" TargetMode="External"/><Relationship Id="rId44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2;&#1591;%20&#1605;&#1588;&#1610;%20&#1608;%20&#1585;&#1608;&#1588;%20&#1607;&#1575;/&#1582;&#1591;%20&#1605;&#1588;&#1740;%20&#1608;%20&#1585;&#1608;&#1588;%20&#1605;&#1607;&#1575;&#1585;%20&#1601;&#1740;&#1586;&#1740;&#1705;&#1740;/NM-PP-040.40.pdf" TargetMode="External"/><Relationship Id="rId52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705;&#1606;&#1578;&#1585;&#1604;%20&#1589;&#1581;&#1578;%20&#1583;&#1575;&#1583;&#1607;&#1607;&#1575;&#1740;%20&#1579;&#1576;&#1578;%20&#1588;&#1583;&#1607;%20&#1583;&#1585;%20&#1587;&#1575;&#1605;&#1575;&#1606;&#1607;%20&#1575;&#1591;&#1604;&#1575;&#1593;&#1575;&#1578;%20&#1576;&#1740;&#1605;&#1575;&#1585;&#1587;&#1578;&#1575;&#1606;&#1740;/MI.PC.146.pdf" TargetMode="External"/><Relationship Id="rId60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581;&#1601;&#1592;%20&#1605;&#1581;&#1585;&#1605;&#1575;&#1606;&#1711;&#1740;%20&#1608;%20&#1578;&#1593;&#1740;&#1740;&#1606;%20&#1587;&#1591;&#1581;%20&#1583;&#1587;&#1578;&#1585;&#1587;&#1740;%20&#1575;&#1601;&#1585;&#1575;&#1583;%20&#1605;&#1580;&#1575;&#1586;%20&#1576;&#1607;%20&#1575;&#1591;&#1604;&#1575;&#1593;&#1575;&#1578;%20&#1576;&#1740;&#1605;&#1575;&#1585;&#1575;&#1606;/NM-PC-149.149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578;&#1582;&#1604;&#1740;&#1607;%20&#1576;&#1740;&#1605;&#1575;&#1585;&#1587;&#1578;&#1575;&#1606;%20&#1583;&#1585;%20&#1586;&#1605;&#1575;&#1606;%20&#1581;&#1575;&#1583;&#1579;&#1607;/FR-IN-104.pdf" TargetMode="External"/><Relationship Id="rId14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610;&#1610;%20&#1583;&#1587;&#1578;&#1608;&#1585;%20&#1578;&#1604;&#1601;&#1606;&#1610;/MG-PP-655.25.pdf" TargetMode="External"/><Relationship Id="rId22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75;&#1587;&#1578;&#1601;&#1575;&#1583;&#1607;%20&#1575;&#1586;%20&#1583;&#1587;&#1578;&#1576;&#1606;&#1583;%20&#1588;&#1606;&#1575;&#1587;&#1575;&#1740;&#1740;%20&#1583;&#1585;%20&#1576;&#1740;&#1605;&#1575;&#1585;&#1575;&#1606;%20&#1576;&#1575;%20&#1575;&#1582;&#1578;&#1604;&#1575;&#1604;&#1575;&#1578;%20&#1585;&#1608;&#1575;&#1606;&#1740;%20&#1740;&#1575;%20&#1588;&#1585;&#1575;&#1740;&#1591;%20&#1582;&#1575;&#1589;%20&#1576;&#1575;&#1604;&#1740;&#1606;&#1740;)&#1605;&#1606;&#1580;&#1605;&#1604;&#1607;%20&#1587;&#1608;&#1582;&#1578;&#1711;&#1740;%20&#1608;%20&#1588;&#1705;&#1587;&#1578;&#1711;&#1740;%20&#1605;&#1608;&#1590;&#1593;&#1740;%20&#1575;&#1606;&#1583;&#1575;&#1605;&#1607;&#1575;&#1740;%20&#1601;&#1608;&#1602;&#1575;&#1606;&#1740;/NM-IN-349.pdf" TargetMode="External"/><Relationship Id="rId27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&#1607;&#1575;&#1740;%20&#1570;&#1605;&#1575;&#1583;&#1711;&#1740;%20&#1576;&#1740;&#1605;&#1575;&#1585;&#1575;&#1606;%20&#1602;&#1576;&#1604;%20&#1575;&#1586;%20&#1605;&#1583;&#1575;&#1582;&#1604;&#1575;&#1578;%20&#1578;&#1607;&#1575;&#1580;&#1605;&#1740;&#1548;%20&#1605;&#1585;&#1575;&#1602;&#1576;&#1578;%20&#1608;%20&#1662;&#1575;&#1740;&#1588;%20&#1605;&#1587;&#1578;&#1605;&#1585;%20&#1581;&#1740;&#1606;%20&#1608;%20&#1662;&#1587;%20&#1575;&#1586;%20&#1570;&#1606;/&#1570;&#1606;&#1688;&#1610;&#1608;%20&#1711;&#1585;&#1575;&#1601;&#1610;%20&#1608;%20&#1570;&#1606;&#1688;&#1610;&#1608;&#1662;&#1604;&#1575;&#1587;&#1578;&#1610;/NM-IN-113.pdf" TargetMode="External"/><Relationship Id="rId30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583;&#1575;&#1585;&#1608;&#1607;&#1575;&#1610;%20&#1582;&#1608;&#1583;&#1576;&#1607;%20&#1582;&#1608;&#1583;%20&#1605;&#1578;&#1608;&#1602;&#1601;%20&#1588;&#1608;&#1606;&#1583;/&#1604;&#1610;&#1587;&#1578;%20&#1583;&#1575;&#1585;&#1608;&#1607;&#1575;&#1610;%20&#1582;&#1608;&#1583;&#1576;&#1582;&#1608;&#1583;%20&#1605;&#1578;&#1608;&#1602;&#1601;%20&#1588;&#1608;&#1606;&#1583;&#1607;.pdf" TargetMode="External"/><Relationship Id="rId35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705;&#1583;&#1576;&#1606;&#1583;&#1740;%20&#1585;&#1606;&#1711;&#1740;%20&#1583;&#1587;&#1578;&#1576;&#1606;&#1583;&#1607;&#1575;&#1610;%20&#1588;&#1606;&#1575;&#1587;&#1575;&#1610;&#1610;%20&#1576;&#1610;&#1605;&#1575;&#1585;&#1575;&#1606;/NM-IN-348.pdf" TargetMode="External"/><Relationship Id="rId43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2;&#1591;%20&#1605;&#1588;&#1610;%20&#1608;%20&#1585;&#1608;&#1588;%20&#1607;&#1575;/&#1582;&#1591;%20&#1605;&#1588;&#1740;%20&#1608;%20&#1585;&#1608;&#1588;%20&#1605;&#1607;&#1575;&#1585;%20&#1588;&#1740;&#1605;&#1740;&#1575;&#1740;&#1740;/NM-PP-099.99.pdf" TargetMode="External"/><Relationship Id="rId48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2;&#1591;%20&#1605;&#1588;&#1610;%20&#1608;%20&#1585;&#1608;&#1588;%20&#1607;&#1575;/&#1582;&#1591;%20&#1605;&#1588;&#1610;%20&#1606;&#1581;&#1608;&#1607;%20&#1575;&#1591;&#1604;&#1575;&#1593;%20&#1585;&#1587;&#1575;&#1606;&#1740;%20&#1576;&#1583;&#1608;&#1606;%20&#1607;&#1585;&#1711;&#1608;&#1606;&#1607;%20&#1662;&#1606;&#1607;&#1575;&#1606;%20&#1705;&#1575;&#1585;&#1740;%20&#1608;&#1602;&#1575;&#1740;&#1593;%20&#1606;&#1575;&#1582;&#1608;&#1575;&#1587;&#1578;&#1607;%20&#1605;&#1606;&#1580;&#1585;%20&#1576;&#1607;%20&#1582;&#1587;&#1575;&#1585;&#1578;%20&#1576;&#1585;&#1575;&#1740;%20&#1576;&#1740;&#1605;&#1575;&#1585;%20&#1548;%20&#1582;&#1575;&#1606;&#1608;&#1575;&#1583;&#1607;%20&#1608;%20&#1605;&#1585;&#1575;&#1580;&#1593;&#1740;&#1606;/MG.PP.741.04.pdf" TargetMode="External"/><Relationship Id="rId56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610;&#1610;%20&#1583;&#1587;&#1578;&#1608;&#1585;%20&#1578;&#1604;&#1601;&#1606;&#1610;/MG-PP-655.25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610;&#1610;%20&#1606;&#1581;&#1608;&#1607;%20&#1606;&#1592;&#1575;&#1585;&#1578;%20&#1576;&#1585;%20&#1585;&#1593;&#1575;&#1740;&#1578;%20&#1581;&#1602;&#1608;&#1602;%20&#1711;&#1740;&#1585;&#1606;&#1583;&#1711;&#1575;&#1606;%20&#1582;&#1583;&#1605;&#1578;%20&#1608;%20&#1585;&#1593;&#1575;&#1740;&#1578;%20&#1575;&#1589;&#1608;&#1604;%20&#1575;&#1582;&#1604;&#1575;&#1602;%20&#1581;&#1585;&#1601;&#1607;%20&#1575;&#1740;/MG-PC-741.01.pdf" TargetMode="External"/><Relationship Id="rId51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606;&#1592;&#1575;&#1585;&#1578;%20&#1576;&#1585;%20&#1585;&#1608;&#1606;&#1583;%20&#1578;&#1593;&#1575;&#1605;&#1604;%20&#1576;&#1582;&#1588;&#1607;&#1575;&#1740;%20&#1576;&#1575;&#1604;&#1740;&#1606;&#1740;%20&#1576;&#1575;%20&#1587;&#1575;&#1740;&#1585;%20&#1576;&#1582;&#1588;&#1607;&#1575;/NM-PC-156.156.pdf" TargetMode="External"/><Relationship Id="rId3" Type="http://schemas.openxmlformats.org/officeDocument/2006/relationships/settings" Target="settings.xml"/><Relationship Id="rId12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578;&#1582;&#1604;&#1740;&#1607;%20&#1576;&#1740;&#1605;&#1575;&#1585;&#1587;&#1578;&#1575;&#1606;%20&#1583;&#1585;%20&#1586;&#1605;&#1575;&#1606;%20&#1581;&#1575;&#1583;&#1579;&#1607;/FR-IN-104.pdf" TargetMode="External"/><Relationship Id="rId17" Type="http://schemas.openxmlformats.org/officeDocument/2006/relationships/hyperlink" Target="../&#1583;&#1587;&#1578;&#1608;&#1585;&#1575;&#1604;&#1593;&#1605;&#1604;%20&#1607;&#1575;/&#1583;&#1587;&#1578;&#1608;&#1585;&#1575;&#1604;&#1593;&#1605;&#1604;%20&#1587;&#1575;&#1604;&#1605;%20&#1587;&#1575;&#1586;&#1740;%20&#1587;&#1576;&#1586;&#1740;&#1580;&#1575;&#1578;%20&#1570;&#1605;&#1575;&#1583;&#1607;/EH-IN-137.pdf" TargetMode="External"/><Relationship Id="rId25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606;&#1581;&#1608;&#1607;%20&#1576;&#1585;&#1602;&#1585;&#1575;&#1585;&#1740;%20&#1575;&#1585;&#1578;&#1576;&#1575;&#1591;%20&#1576;&#1585;&#1575;&#1740;%20&#1575;&#1591;&#1604;&#1575;&#1593;%20&#1585;&#1587;&#1575;&#1606;&#1740;%20&#1606;&#1578;&#1575;&#1740;&#1580;%20&#1605;&#1593;&#1608;&#1602;%20&#1662;&#1575;&#1585;&#1575;&#1705;&#1604;&#1740;&#1606;&#1740;&#1603;/NM-IN-118.pdf" TargetMode="External"/><Relationship Id="rId33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605;&#1602;&#1575;&#1583;&#1740;&#1585;%20&#1576;&#1581;&#1585;&#1575;&#1606;&#1740;%20&#1662;&#1575;&#1585;&#1575;&#1705;&#1604;&#1740;&#1606;&#1740;&#1603;/PS-PP-480.03.pdf" TargetMode="External"/><Relationship Id="rId38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3;&#1587;&#1578;&#1608;&#1585;&#1575;&#1604;&#1593;&#1605;&#1604;%20&#1607;&#1575;/&#1583;&#1587;&#1578;&#1608;&#1585;&#1575;&#1604;&#1593;&#1605;&#1604;%20&#1606;&#1581;&#1608;&#1607;%20&#1606;&#1711;&#1607;&#1583;&#1575;&#1585;&#1740;%20&#1608;%20&#1575;&#1606;&#1578;&#1602;&#1575;&#1604;%20&#1606;&#1605;&#1608;&#1606;&#1607;%20&#1607;&#1575;&#1740;%20&#1662;&#1575;&#1578;&#1608;&#1604;&#1608;&#1688;&#1740;%20&#1575;&#1586;%20&#1575;&#1578;&#1575;&#1602;%20&#1593;&#1605;&#1604;%20&#1576;&#1607;%20&#1570;&#1586;&#1605;&#1575;&#1740;&#1588;&#1711;&#1575;&#1607;/NM-IN-122.pdf" TargetMode="External"/><Relationship Id="rId46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2;&#1591;%20&#1605;&#1588;&#1610;%20&#1608;%20&#1585;&#1608;&#1588;%20&#1607;&#1575;/&#1582;&#1591;%20&#1605;&#1588;&#1610;%20&#1608;%20&#1585;&#1608;&#1588;%20&#1606;&#1581;&#1608;&#1607;%20&#1608;%20&#1575;&#1606;&#1583;&#1610;&#1603;&#1575;&#1587;&#1610;&#1608;&#1606;%20&#1662;&#1584;&#1610;&#1585;&#1588;%20&#1608;%20&#1578;&#1585;&#1582;&#1610;&#1589;%20&#1576;&#1610;&#1605;&#1575;&#1585;&#1575;&#1606;%20&#1576;&#1582;&#1588;%20&#1608;&#1610;&#1688;&#1607;/MG-PP-740.03.pdf" TargetMode="External"/><Relationship Id="rId59" Type="http://schemas.openxmlformats.org/officeDocument/2006/relationships/hyperlink" Target="../&#1605;&#1587;&#1578;&#1606;&#1583;&#1575;&#1578;%20&#1575;&#1593;&#1578;&#1576;&#1575;&#1585;&#1576;&#1582;&#1588;&#1610;%20&#1606;&#1587;&#1604;%20&#1670;&#1607;&#1575;&#1585;&#1605;/&#1585;&#1608;&#1588;%20&#1607;&#1575;&#1610;%20&#1575;&#1580;&#1585;&#1575;&#1610;&#1610;/&#1585;&#1608;&#1588;%20&#1575;&#1580;&#1585;&#1575;&#1740;&#1740;%20&#1575;&#1585;&#1574;&#1607;%20&#1582;&#1583;&#1605;&#1575;&#1578;%20&#1576;&#1607;%20&#1576;&#1740;&#1605;&#1575;&#1585;&#1575;&#1606;%20&#1605;&#1580;&#1607;&#1608;&#1604;%20&#1575;&#1604;&#1607;&#1608;&#1740;&#1607;/NM-PC-150.1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hejrati</dc:creator>
  <cp:lastModifiedBy>nikoo</cp:lastModifiedBy>
  <cp:revision>24</cp:revision>
  <cp:lastPrinted>2019-08-03T03:51:00Z</cp:lastPrinted>
  <dcterms:created xsi:type="dcterms:W3CDTF">2019-08-03T03:02:00Z</dcterms:created>
  <dcterms:modified xsi:type="dcterms:W3CDTF">2020-01-12T09:47:00Z</dcterms:modified>
</cp:coreProperties>
</file>